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DF" w:rsidRPr="00FA31EF" w:rsidRDefault="00FA31EF" w:rsidP="00FA31EF">
      <w:pPr>
        <w:pStyle w:val="a3"/>
        <w:spacing w:before="3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FA31EF">
        <w:rPr>
          <w:rFonts w:ascii="Times New Roman" w:hAnsi="Times New Roman" w:cs="Times New Roman"/>
          <w:sz w:val="20"/>
          <w:szCs w:val="20"/>
        </w:rPr>
        <w:t>Приложение 1 к Документации</w:t>
      </w:r>
    </w:p>
    <w:p w:rsidR="005113DF" w:rsidRDefault="00346E31">
      <w:pPr>
        <w:spacing w:before="93"/>
        <w:ind w:left="3082" w:right="3002"/>
        <w:jc w:val="center"/>
        <w:rPr>
          <w:b/>
          <w:sz w:val="20"/>
        </w:rPr>
      </w:pPr>
      <w:r>
        <w:rPr>
          <w:b/>
          <w:sz w:val="20"/>
        </w:rPr>
        <w:t>ДОГОВОР КУПЛИ-ПРОДАЖИ</w:t>
      </w:r>
    </w:p>
    <w:p w:rsidR="005113DF" w:rsidRDefault="005113DF">
      <w:pPr>
        <w:pStyle w:val="a3"/>
        <w:spacing w:before="10" w:after="1"/>
        <w:ind w:left="0"/>
        <w:rPr>
          <w:b/>
          <w:sz w:val="20"/>
        </w:rPr>
      </w:pPr>
    </w:p>
    <w:p w:rsidR="005113DF" w:rsidRDefault="0005717A" w:rsidP="0005717A">
      <w:pPr>
        <w:pStyle w:val="a3"/>
        <w:spacing w:before="116"/>
        <w:ind w:left="567"/>
      </w:pPr>
      <w:r>
        <w:t>Продавец ________________ и Покупатель ________________</w:t>
      </w:r>
      <w:r w:rsidR="008E484D">
        <w:t>заключили настоящий договор о нижеследующем:</w:t>
      </w:r>
    </w:p>
    <w:p w:rsidR="005113DF" w:rsidRDefault="005113DF">
      <w:pPr>
        <w:pStyle w:val="a3"/>
        <w:spacing w:before="7"/>
        <w:ind w:left="0"/>
        <w:rPr>
          <w:sz w:val="19"/>
        </w:rPr>
      </w:pPr>
    </w:p>
    <w:p w:rsidR="005113DF" w:rsidRDefault="008E484D">
      <w:pPr>
        <w:pStyle w:val="1"/>
        <w:numPr>
          <w:ilvl w:val="0"/>
          <w:numId w:val="10"/>
        </w:numPr>
        <w:tabs>
          <w:tab w:val="left" w:pos="4813"/>
          <w:tab w:val="left" w:pos="4814"/>
        </w:tabs>
        <w:spacing w:before="1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5113DF" w:rsidRDefault="005113DF">
      <w:pPr>
        <w:pStyle w:val="a3"/>
        <w:spacing w:before="2"/>
        <w:ind w:left="0"/>
        <w:rPr>
          <w:b/>
          <w:sz w:val="21"/>
        </w:rPr>
      </w:pPr>
    </w:p>
    <w:p w:rsidR="005113DF" w:rsidRDefault="008E484D">
      <w:pPr>
        <w:pStyle w:val="a4"/>
        <w:numPr>
          <w:ilvl w:val="1"/>
          <w:numId w:val="9"/>
        </w:numPr>
        <w:tabs>
          <w:tab w:val="left" w:pos="921"/>
        </w:tabs>
        <w:spacing w:line="276" w:lineRule="auto"/>
        <w:ind w:right="115" w:hanging="360"/>
        <w:jc w:val="both"/>
        <w:rPr>
          <w:sz w:val="18"/>
        </w:rPr>
      </w:pPr>
      <w:r>
        <w:rPr>
          <w:sz w:val="18"/>
        </w:rPr>
        <w:t>Продавец передает, а Покупатель принимает и оплачивает новый автомобиль (далее по тексту – «автомобиль») в соответствии с приведенной ниже спецификацией (Приложение № 1 к</w:t>
      </w:r>
      <w:r>
        <w:rPr>
          <w:spacing w:val="-8"/>
          <w:sz w:val="18"/>
        </w:rPr>
        <w:t xml:space="preserve"> </w:t>
      </w:r>
      <w:r>
        <w:rPr>
          <w:sz w:val="18"/>
        </w:rPr>
        <w:t>договору)</w:t>
      </w:r>
      <w:r w:rsidR="0005717A">
        <w:rPr>
          <w:sz w:val="18"/>
        </w:rPr>
        <w:t>.</w:t>
      </w:r>
    </w:p>
    <w:p w:rsidR="005113DF" w:rsidRDefault="008E484D">
      <w:pPr>
        <w:pStyle w:val="a4"/>
        <w:numPr>
          <w:ilvl w:val="1"/>
          <w:numId w:val="9"/>
        </w:numPr>
        <w:tabs>
          <w:tab w:val="left" w:pos="971"/>
        </w:tabs>
        <w:spacing w:line="276" w:lineRule="auto"/>
        <w:ind w:right="122" w:hanging="360"/>
        <w:jc w:val="both"/>
        <w:rPr>
          <w:sz w:val="18"/>
        </w:rPr>
      </w:pPr>
      <w:r>
        <w:rPr>
          <w:sz w:val="18"/>
        </w:rPr>
        <w:t>Продавец принимает автомобиль на гарантийное и послегарантийное обслуживание, а также производит оформление необходимой документации. Покупателю предоставляется: первоочередное обслуживание на СТО Продавца,</w:t>
      </w:r>
    </w:p>
    <w:p w:rsidR="005113DF" w:rsidRDefault="008E484D">
      <w:pPr>
        <w:pStyle w:val="a4"/>
        <w:numPr>
          <w:ilvl w:val="1"/>
          <w:numId w:val="9"/>
        </w:numPr>
        <w:tabs>
          <w:tab w:val="left" w:pos="921"/>
        </w:tabs>
        <w:spacing w:line="276" w:lineRule="auto"/>
        <w:ind w:right="115" w:hanging="360"/>
        <w:jc w:val="both"/>
        <w:rPr>
          <w:sz w:val="18"/>
        </w:rPr>
      </w:pPr>
      <w:r>
        <w:rPr>
          <w:sz w:val="18"/>
        </w:rPr>
        <w:t>Продавец</w:t>
      </w:r>
      <w:r>
        <w:rPr>
          <w:spacing w:val="-10"/>
          <w:sz w:val="18"/>
        </w:rPr>
        <w:t xml:space="preserve"> </w:t>
      </w:r>
      <w:r>
        <w:rPr>
          <w:sz w:val="18"/>
        </w:rPr>
        <w:t>гарантирует,</w:t>
      </w:r>
      <w:r>
        <w:rPr>
          <w:spacing w:val="-10"/>
          <w:sz w:val="18"/>
        </w:rPr>
        <w:t xml:space="preserve"> </w:t>
      </w:r>
      <w:r>
        <w:rPr>
          <w:sz w:val="18"/>
        </w:rPr>
        <w:t>что</w:t>
      </w:r>
      <w:r>
        <w:rPr>
          <w:spacing w:val="-12"/>
          <w:sz w:val="18"/>
        </w:rPr>
        <w:t xml:space="preserve"> </w:t>
      </w:r>
      <w:r>
        <w:rPr>
          <w:sz w:val="18"/>
        </w:rPr>
        <w:t>продаваемый</w:t>
      </w:r>
      <w:r>
        <w:rPr>
          <w:spacing w:val="-12"/>
          <w:sz w:val="18"/>
        </w:rPr>
        <w:t xml:space="preserve"> </w:t>
      </w:r>
      <w:r>
        <w:rPr>
          <w:sz w:val="18"/>
        </w:rPr>
        <w:t>по</w:t>
      </w:r>
      <w:r>
        <w:rPr>
          <w:spacing w:val="-1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14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12"/>
          <w:sz w:val="18"/>
        </w:rPr>
        <w:t xml:space="preserve"> </w:t>
      </w:r>
      <w:r>
        <w:rPr>
          <w:sz w:val="18"/>
        </w:rPr>
        <w:t>автомобиль</w:t>
      </w:r>
      <w:r>
        <w:rPr>
          <w:spacing w:val="-12"/>
          <w:sz w:val="18"/>
        </w:rPr>
        <w:t xml:space="preserve"> </w:t>
      </w:r>
      <w:r>
        <w:rPr>
          <w:sz w:val="18"/>
        </w:rPr>
        <w:t>не</w:t>
      </w:r>
      <w:r>
        <w:rPr>
          <w:spacing w:val="-10"/>
          <w:sz w:val="18"/>
        </w:rPr>
        <w:t xml:space="preserve"> </w:t>
      </w:r>
      <w:r>
        <w:rPr>
          <w:sz w:val="18"/>
        </w:rPr>
        <w:t>заложен,</w:t>
      </w:r>
      <w:r>
        <w:rPr>
          <w:spacing w:val="-10"/>
          <w:sz w:val="18"/>
        </w:rPr>
        <w:t xml:space="preserve"> </w:t>
      </w:r>
      <w:r>
        <w:rPr>
          <w:sz w:val="18"/>
        </w:rPr>
        <w:t>не</w:t>
      </w:r>
      <w:r>
        <w:rPr>
          <w:spacing w:val="-10"/>
          <w:sz w:val="18"/>
        </w:rPr>
        <w:t xml:space="preserve"> </w:t>
      </w:r>
      <w:r>
        <w:rPr>
          <w:sz w:val="18"/>
        </w:rPr>
        <w:t>продан,</w:t>
      </w:r>
      <w:r>
        <w:rPr>
          <w:spacing w:val="-10"/>
          <w:sz w:val="18"/>
        </w:rPr>
        <w:t xml:space="preserve"> </w:t>
      </w:r>
      <w:r>
        <w:rPr>
          <w:sz w:val="18"/>
        </w:rPr>
        <w:t>не</w:t>
      </w:r>
      <w:r>
        <w:rPr>
          <w:spacing w:val="-10"/>
          <w:sz w:val="18"/>
        </w:rPr>
        <w:t xml:space="preserve"> </w:t>
      </w:r>
      <w:r>
        <w:rPr>
          <w:sz w:val="18"/>
        </w:rPr>
        <w:t>находятся под арестом, не является предметом каких-либо иных сделок, ограничивающих право Продавца на распоряжение ими (свободен от каких-либо прав и претензий третьих лиц), что данный автомобиль полностью и надлежащим образом оформлен для реализации на территории Российской</w:t>
      </w:r>
      <w:r>
        <w:rPr>
          <w:spacing w:val="-9"/>
          <w:sz w:val="18"/>
        </w:rPr>
        <w:t xml:space="preserve"> </w:t>
      </w:r>
      <w:r>
        <w:rPr>
          <w:sz w:val="18"/>
        </w:rPr>
        <w:t>Федерации.</w:t>
      </w:r>
    </w:p>
    <w:p w:rsidR="005113DF" w:rsidRDefault="008E484D">
      <w:pPr>
        <w:pStyle w:val="a4"/>
        <w:numPr>
          <w:ilvl w:val="1"/>
          <w:numId w:val="9"/>
        </w:numPr>
        <w:tabs>
          <w:tab w:val="left" w:pos="921"/>
        </w:tabs>
        <w:spacing w:line="276" w:lineRule="auto"/>
        <w:ind w:right="122" w:hanging="360"/>
        <w:jc w:val="both"/>
        <w:rPr>
          <w:sz w:val="18"/>
        </w:rPr>
      </w:pPr>
      <w:r>
        <w:rPr>
          <w:sz w:val="18"/>
        </w:rPr>
        <w:t>Продавец гарантирует правильность таможенного оформления автомобилей и полную оплату всех таможенных пошлин, сборов и</w:t>
      </w:r>
      <w:r>
        <w:rPr>
          <w:spacing w:val="-4"/>
          <w:sz w:val="18"/>
        </w:rPr>
        <w:t xml:space="preserve"> </w:t>
      </w:r>
      <w:r>
        <w:rPr>
          <w:sz w:val="18"/>
        </w:rPr>
        <w:t>платежей.</w:t>
      </w:r>
    </w:p>
    <w:p w:rsidR="005113DF" w:rsidRDefault="005113DF">
      <w:pPr>
        <w:pStyle w:val="a3"/>
        <w:spacing w:before="4"/>
        <w:ind w:left="0"/>
        <w:rPr>
          <w:sz w:val="20"/>
        </w:rPr>
      </w:pPr>
    </w:p>
    <w:p w:rsidR="005113DF" w:rsidRDefault="008E484D">
      <w:pPr>
        <w:pStyle w:val="1"/>
        <w:numPr>
          <w:ilvl w:val="0"/>
          <w:numId w:val="10"/>
        </w:numPr>
        <w:tabs>
          <w:tab w:val="left" w:pos="3824"/>
          <w:tab w:val="left" w:pos="3825"/>
        </w:tabs>
        <w:ind w:left="3825"/>
        <w:jc w:val="left"/>
      </w:pPr>
      <w:r>
        <w:t>СУММА ДОГОВОРА И ПОРЯДОК</w:t>
      </w:r>
      <w:r>
        <w:rPr>
          <w:spacing w:val="-7"/>
        </w:rPr>
        <w:t xml:space="preserve"> </w:t>
      </w:r>
      <w:r>
        <w:t>РАСЧЕТОВ</w:t>
      </w:r>
    </w:p>
    <w:p w:rsidR="005113DF" w:rsidRDefault="008E484D">
      <w:pPr>
        <w:pStyle w:val="a4"/>
        <w:numPr>
          <w:ilvl w:val="1"/>
          <w:numId w:val="8"/>
        </w:numPr>
        <w:tabs>
          <w:tab w:val="left" w:pos="921"/>
        </w:tabs>
        <w:spacing w:before="31"/>
        <w:ind w:hanging="360"/>
        <w:rPr>
          <w:b/>
          <w:sz w:val="18"/>
        </w:rPr>
      </w:pPr>
      <w:r>
        <w:rPr>
          <w:b/>
          <w:sz w:val="18"/>
        </w:rPr>
        <w:t xml:space="preserve">Сумма настоящего Договора составляет </w:t>
      </w:r>
      <w:r w:rsidR="00FD613F">
        <w:rPr>
          <w:b/>
          <w:sz w:val="18"/>
        </w:rPr>
        <w:t>___________________</w:t>
      </w:r>
    </w:p>
    <w:p w:rsidR="005113DF" w:rsidRDefault="008E484D">
      <w:pPr>
        <w:pStyle w:val="a4"/>
        <w:numPr>
          <w:ilvl w:val="1"/>
          <w:numId w:val="8"/>
        </w:numPr>
        <w:tabs>
          <w:tab w:val="left" w:pos="921"/>
        </w:tabs>
        <w:spacing w:before="35" w:line="276" w:lineRule="auto"/>
        <w:ind w:right="119" w:hanging="360"/>
        <w:jc w:val="both"/>
        <w:rPr>
          <w:sz w:val="18"/>
        </w:rPr>
      </w:pPr>
      <w:r>
        <w:rPr>
          <w:sz w:val="18"/>
        </w:rPr>
        <w:t xml:space="preserve">Оплата настоящего Договора производится </w:t>
      </w:r>
      <w:r w:rsidR="00807ED9">
        <w:rPr>
          <w:sz w:val="18"/>
          <w:lang w:val="en-US"/>
        </w:rPr>
        <w:t>_____________________________________________________</w:t>
      </w:r>
    </w:p>
    <w:p w:rsidR="005113DF" w:rsidRDefault="005113DF">
      <w:pPr>
        <w:pStyle w:val="a3"/>
        <w:spacing w:before="4"/>
        <w:ind w:left="0"/>
        <w:rPr>
          <w:sz w:val="20"/>
        </w:rPr>
      </w:pPr>
    </w:p>
    <w:p w:rsidR="005113DF" w:rsidRDefault="008E484D">
      <w:pPr>
        <w:pStyle w:val="1"/>
        <w:numPr>
          <w:ilvl w:val="0"/>
          <w:numId w:val="10"/>
        </w:numPr>
        <w:tabs>
          <w:tab w:val="left" w:pos="4048"/>
          <w:tab w:val="left" w:pos="4049"/>
        </w:tabs>
        <w:ind w:left="4048"/>
        <w:jc w:val="left"/>
      </w:pPr>
      <w:r>
        <w:t>СРОК И УСЛОВИЯ ПЕРЕДАЧИ</w:t>
      </w:r>
      <w:r>
        <w:rPr>
          <w:spacing w:val="-1"/>
        </w:rPr>
        <w:t xml:space="preserve"> </w:t>
      </w:r>
      <w:r>
        <w:t>ТОВАРА</w:t>
      </w:r>
    </w:p>
    <w:p w:rsidR="005113DF" w:rsidRDefault="008E484D">
      <w:pPr>
        <w:pStyle w:val="a4"/>
        <w:numPr>
          <w:ilvl w:val="1"/>
          <w:numId w:val="7"/>
        </w:numPr>
        <w:tabs>
          <w:tab w:val="left" w:pos="921"/>
        </w:tabs>
        <w:spacing w:before="36" w:line="276" w:lineRule="auto"/>
        <w:ind w:right="116" w:hanging="360"/>
        <w:jc w:val="both"/>
        <w:rPr>
          <w:sz w:val="18"/>
        </w:rPr>
      </w:pPr>
      <w:r>
        <w:rPr>
          <w:sz w:val="18"/>
        </w:rPr>
        <w:t xml:space="preserve">Место передачи автомобиля – </w:t>
      </w:r>
      <w:r w:rsidR="00FD613F">
        <w:rPr>
          <w:sz w:val="18"/>
        </w:rPr>
        <w:t>____________________________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по предварительному согласованию с</w:t>
      </w:r>
      <w:r>
        <w:rPr>
          <w:spacing w:val="-1"/>
          <w:sz w:val="18"/>
        </w:rPr>
        <w:t xml:space="preserve"> </w:t>
      </w:r>
      <w:r>
        <w:rPr>
          <w:sz w:val="18"/>
        </w:rPr>
        <w:t>Покупателем.</w:t>
      </w:r>
    </w:p>
    <w:p w:rsidR="00FD613F" w:rsidRPr="001B7C1E" w:rsidRDefault="00FD613F">
      <w:pPr>
        <w:pStyle w:val="a4"/>
        <w:numPr>
          <w:ilvl w:val="1"/>
          <w:numId w:val="7"/>
        </w:numPr>
        <w:tabs>
          <w:tab w:val="left" w:pos="921"/>
        </w:tabs>
        <w:spacing w:before="36" w:line="276" w:lineRule="auto"/>
        <w:ind w:right="116" w:hanging="360"/>
        <w:jc w:val="both"/>
        <w:rPr>
          <w:sz w:val="18"/>
        </w:rPr>
      </w:pPr>
      <w:r w:rsidRPr="001B7C1E">
        <w:rPr>
          <w:sz w:val="18"/>
        </w:rPr>
        <w:t>Время подготовки Продавцом автомобиля к передаче, направления Покупателю уведомления о готовности Товара к передаче и срок передачи автомобиля – не позднее 10 календарных дней с момента заключения Сторонами настоящего Договора</w:t>
      </w:r>
      <w:r w:rsidR="00346E31" w:rsidRPr="001B7C1E">
        <w:rPr>
          <w:sz w:val="18"/>
        </w:rPr>
        <w:t xml:space="preserve"> при условии внесения Покупателем окончательной оплаты (п.2.2. настоящего Договора) на расчетный счет либо в кассу Продавца</w:t>
      </w:r>
      <w:r w:rsidRPr="001B7C1E">
        <w:rPr>
          <w:sz w:val="18"/>
        </w:rPr>
        <w:t>.</w:t>
      </w:r>
    </w:p>
    <w:p w:rsidR="005113DF" w:rsidRDefault="008E484D" w:rsidP="00346E31">
      <w:pPr>
        <w:pStyle w:val="a4"/>
        <w:numPr>
          <w:ilvl w:val="1"/>
          <w:numId w:val="7"/>
        </w:numPr>
        <w:tabs>
          <w:tab w:val="left" w:pos="921"/>
        </w:tabs>
        <w:spacing w:line="278" w:lineRule="auto"/>
        <w:ind w:left="918" w:right="113" w:hanging="357"/>
        <w:jc w:val="both"/>
        <w:rPr>
          <w:sz w:val="18"/>
        </w:rPr>
      </w:pPr>
      <w:r>
        <w:rPr>
          <w:sz w:val="18"/>
        </w:rPr>
        <w:t>При</w:t>
      </w:r>
      <w:r>
        <w:rPr>
          <w:spacing w:val="-15"/>
          <w:sz w:val="18"/>
        </w:rPr>
        <w:t xml:space="preserve"> </w:t>
      </w:r>
      <w:r>
        <w:rPr>
          <w:sz w:val="18"/>
        </w:rPr>
        <w:t>передаче</w:t>
      </w:r>
      <w:r>
        <w:rPr>
          <w:spacing w:val="-15"/>
          <w:sz w:val="18"/>
        </w:rPr>
        <w:t xml:space="preserve"> </w:t>
      </w:r>
      <w:r>
        <w:rPr>
          <w:sz w:val="18"/>
        </w:rPr>
        <w:t>автомобиля</w:t>
      </w:r>
      <w:r>
        <w:rPr>
          <w:spacing w:val="-13"/>
          <w:sz w:val="18"/>
        </w:rPr>
        <w:t xml:space="preserve"> </w:t>
      </w:r>
      <w:r>
        <w:rPr>
          <w:sz w:val="18"/>
        </w:rPr>
        <w:t>Покупателю</w:t>
      </w:r>
      <w:r>
        <w:rPr>
          <w:spacing w:val="-16"/>
          <w:sz w:val="18"/>
        </w:rPr>
        <w:t xml:space="preserve"> </w:t>
      </w:r>
      <w:r>
        <w:rPr>
          <w:sz w:val="18"/>
        </w:rPr>
        <w:t>в</w:t>
      </w:r>
      <w:r>
        <w:rPr>
          <w:spacing w:val="-17"/>
          <w:sz w:val="18"/>
        </w:rPr>
        <w:t xml:space="preserve"> </w:t>
      </w:r>
      <w:r>
        <w:rPr>
          <w:sz w:val="18"/>
        </w:rPr>
        <w:t>месте,</w:t>
      </w:r>
      <w:r>
        <w:rPr>
          <w:spacing w:val="-14"/>
          <w:sz w:val="18"/>
        </w:rPr>
        <w:t xml:space="preserve"> </w:t>
      </w:r>
      <w:r>
        <w:rPr>
          <w:sz w:val="18"/>
        </w:rPr>
        <w:t>указанном</w:t>
      </w:r>
      <w:r>
        <w:rPr>
          <w:spacing w:val="-14"/>
          <w:sz w:val="18"/>
        </w:rPr>
        <w:t xml:space="preserve"> </w:t>
      </w:r>
      <w:r>
        <w:rPr>
          <w:sz w:val="18"/>
        </w:rPr>
        <w:t>в</w:t>
      </w:r>
      <w:r>
        <w:rPr>
          <w:spacing w:val="-16"/>
          <w:sz w:val="18"/>
        </w:rPr>
        <w:t xml:space="preserve"> </w:t>
      </w:r>
      <w:r>
        <w:rPr>
          <w:sz w:val="18"/>
        </w:rPr>
        <w:t>п.3.1.</w:t>
      </w:r>
      <w:r>
        <w:rPr>
          <w:spacing w:val="-15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15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14"/>
          <w:sz w:val="18"/>
        </w:rPr>
        <w:t xml:space="preserve"> </w:t>
      </w:r>
      <w:r>
        <w:rPr>
          <w:sz w:val="18"/>
        </w:rPr>
        <w:t>обязаны</w:t>
      </w:r>
      <w:r>
        <w:rPr>
          <w:spacing w:val="-15"/>
          <w:sz w:val="18"/>
        </w:rPr>
        <w:t xml:space="preserve"> </w:t>
      </w:r>
      <w:r>
        <w:rPr>
          <w:sz w:val="18"/>
        </w:rPr>
        <w:t>подписать</w:t>
      </w:r>
      <w:r>
        <w:rPr>
          <w:spacing w:val="-15"/>
          <w:sz w:val="18"/>
        </w:rPr>
        <w:t xml:space="preserve"> </w:t>
      </w:r>
      <w:r>
        <w:rPr>
          <w:sz w:val="18"/>
        </w:rPr>
        <w:t>акт</w:t>
      </w:r>
      <w:r>
        <w:rPr>
          <w:spacing w:val="-14"/>
          <w:sz w:val="18"/>
        </w:rPr>
        <w:t xml:space="preserve"> </w:t>
      </w:r>
      <w:r>
        <w:rPr>
          <w:sz w:val="18"/>
        </w:rPr>
        <w:t>приема- передачи</w:t>
      </w:r>
      <w:r>
        <w:rPr>
          <w:spacing w:val="-1"/>
          <w:sz w:val="18"/>
        </w:rPr>
        <w:t xml:space="preserve"> </w:t>
      </w:r>
      <w:r>
        <w:rPr>
          <w:sz w:val="18"/>
        </w:rPr>
        <w:t>автомобиля.</w:t>
      </w:r>
    </w:p>
    <w:p w:rsidR="005113DF" w:rsidRDefault="008E484D">
      <w:pPr>
        <w:pStyle w:val="a4"/>
        <w:numPr>
          <w:ilvl w:val="1"/>
          <w:numId w:val="7"/>
        </w:numPr>
        <w:tabs>
          <w:tab w:val="left" w:pos="921"/>
        </w:tabs>
        <w:spacing w:line="276" w:lineRule="auto"/>
        <w:ind w:right="128" w:hanging="360"/>
        <w:jc w:val="both"/>
        <w:rPr>
          <w:sz w:val="18"/>
        </w:rPr>
      </w:pPr>
      <w:r>
        <w:rPr>
          <w:sz w:val="18"/>
        </w:rPr>
        <w:t>Продавец вместе с автомобилем передает Покупателю документацию, оформленную на Покупателя, перечень которой указывается в акте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приема-передачи.</w:t>
      </w:r>
    </w:p>
    <w:p w:rsidR="005113DF" w:rsidRDefault="008E484D">
      <w:pPr>
        <w:pStyle w:val="a4"/>
        <w:numPr>
          <w:ilvl w:val="1"/>
          <w:numId w:val="7"/>
        </w:numPr>
        <w:tabs>
          <w:tab w:val="left" w:pos="921"/>
        </w:tabs>
        <w:spacing w:line="276" w:lineRule="auto"/>
        <w:ind w:right="121" w:hanging="360"/>
        <w:jc w:val="both"/>
        <w:rPr>
          <w:sz w:val="18"/>
        </w:rPr>
      </w:pPr>
      <w:r>
        <w:rPr>
          <w:sz w:val="18"/>
        </w:rPr>
        <w:t>Право собственности на автомобиль и риск случайной гибели переходят от Продавца к Покупателю в момент передачи автомобиля по акту приема-передачи, при условии выполнения Покупателем условий по оплате, предусмотренных ст.2. настоящего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договора.</w:t>
      </w:r>
    </w:p>
    <w:p w:rsidR="005113DF" w:rsidRDefault="005113DF">
      <w:pPr>
        <w:pStyle w:val="a3"/>
        <w:ind w:left="0"/>
        <w:rPr>
          <w:sz w:val="20"/>
        </w:rPr>
      </w:pPr>
    </w:p>
    <w:p w:rsidR="005113DF" w:rsidRDefault="008E484D">
      <w:pPr>
        <w:pStyle w:val="1"/>
        <w:numPr>
          <w:ilvl w:val="0"/>
          <w:numId w:val="10"/>
        </w:numPr>
        <w:tabs>
          <w:tab w:val="left" w:pos="4072"/>
          <w:tab w:val="left" w:pos="4073"/>
        </w:tabs>
        <w:spacing w:before="1"/>
        <w:ind w:left="4072"/>
        <w:jc w:val="left"/>
      </w:pPr>
      <w:r>
        <w:t>ГАРАНТИЯ. КАЧЕСТВО АВТОМОБИЛЯ</w:t>
      </w:r>
    </w:p>
    <w:p w:rsidR="005113DF" w:rsidRDefault="008E484D">
      <w:pPr>
        <w:pStyle w:val="a4"/>
        <w:numPr>
          <w:ilvl w:val="1"/>
          <w:numId w:val="6"/>
        </w:numPr>
        <w:tabs>
          <w:tab w:val="left" w:pos="921"/>
        </w:tabs>
        <w:spacing w:before="35" w:line="276" w:lineRule="auto"/>
        <w:ind w:right="116" w:hanging="360"/>
        <w:jc w:val="both"/>
        <w:rPr>
          <w:sz w:val="18"/>
        </w:rPr>
      </w:pPr>
      <w:r>
        <w:rPr>
          <w:sz w:val="18"/>
        </w:rPr>
        <w:t>Гарантийный срок на Автомобиль устанавливается и исчисляется в соответствии с требованиями изготовителя с даты подписания Покупателем Акта приема-передачи Автомобиля, а также соответствующей отметки в гарантийной</w:t>
      </w:r>
      <w:r>
        <w:rPr>
          <w:spacing w:val="-8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Руководстве</w:t>
      </w:r>
      <w:r>
        <w:rPr>
          <w:spacing w:val="-8"/>
          <w:sz w:val="18"/>
        </w:rPr>
        <w:t xml:space="preserve"> </w:t>
      </w:r>
      <w:r>
        <w:rPr>
          <w:sz w:val="18"/>
        </w:rPr>
        <w:t>по</w:t>
      </w:r>
      <w:r>
        <w:rPr>
          <w:spacing w:val="-9"/>
          <w:sz w:val="18"/>
        </w:rPr>
        <w:t xml:space="preserve"> </w:t>
      </w:r>
      <w:r>
        <w:rPr>
          <w:sz w:val="18"/>
        </w:rPr>
        <w:t>гарантийному</w:t>
      </w:r>
      <w:r>
        <w:rPr>
          <w:spacing w:val="-8"/>
          <w:sz w:val="18"/>
        </w:rPr>
        <w:t xml:space="preserve"> </w:t>
      </w:r>
      <w:r>
        <w:rPr>
          <w:sz w:val="18"/>
        </w:rPr>
        <w:t>обслуживанию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ограничивается</w:t>
      </w:r>
      <w:r>
        <w:rPr>
          <w:spacing w:val="-8"/>
          <w:sz w:val="18"/>
        </w:rPr>
        <w:t xml:space="preserve"> </w:t>
      </w:r>
      <w:r>
        <w:rPr>
          <w:sz w:val="18"/>
        </w:rPr>
        <w:t>пробегом</w:t>
      </w:r>
      <w:r>
        <w:rPr>
          <w:spacing w:val="-8"/>
          <w:sz w:val="18"/>
        </w:rPr>
        <w:t xml:space="preserve"> </w:t>
      </w:r>
      <w:r>
        <w:rPr>
          <w:sz w:val="18"/>
        </w:rPr>
        <w:t>100</w:t>
      </w:r>
      <w:r>
        <w:rPr>
          <w:spacing w:val="-9"/>
          <w:sz w:val="18"/>
        </w:rPr>
        <w:t xml:space="preserve"> </w:t>
      </w:r>
      <w:r>
        <w:rPr>
          <w:sz w:val="18"/>
        </w:rPr>
        <w:t>000</w:t>
      </w:r>
      <w:r>
        <w:rPr>
          <w:spacing w:val="-9"/>
          <w:sz w:val="18"/>
        </w:rPr>
        <w:t xml:space="preserve"> </w:t>
      </w:r>
      <w:r>
        <w:rPr>
          <w:sz w:val="18"/>
        </w:rPr>
        <w:t>км</w:t>
      </w:r>
      <w:r>
        <w:rPr>
          <w:spacing w:val="-9"/>
          <w:sz w:val="18"/>
        </w:rPr>
        <w:t xml:space="preserve"> </w:t>
      </w:r>
      <w:r>
        <w:rPr>
          <w:sz w:val="18"/>
        </w:rPr>
        <w:t>или сроком эксплуатации Автомобиля три года с даты передачи Автомобиля покупателю (в зависимости от того, что наступит ранее) с учетом положений Руководства по гарантийному обслуживанию. В случае замены в рамках гарантийного ремонта запасной части в течение гарантийного срока на новую запасную часть устанавливается равным периоду времени между датой ее установки на Автомобиль и датой окончания гарантийного срока на Автомобиль.</w:t>
      </w:r>
    </w:p>
    <w:p w:rsidR="005113DF" w:rsidRDefault="008E484D">
      <w:pPr>
        <w:pStyle w:val="a4"/>
        <w:numPr>
          <w:ilvl w:val="1"/>
          <w:numId w:val="6"/>
        </w:numPr>
        <w:tabs>
          <w:tab w:val="left" w:pos="921"/>
        </w:tabs>
        <w:spacing w:before="2" w:line="276" w:lineRule="auto"/>
        <w:ind w:right="115" w:hanging="360"/>
        <w:jc w:val="both"/>
        <w:rPr>
          <w:sz w:val="18"/>
        </w:rPr>
      </w:pPr>
      <w:r>
        <w:rPr>
          <w:sz w:val="18"/>
        </w:rPr>
        <w:t>Гарантийное обслуживание осуществляется на авторизованных сервисных центрах сети Уполномоченных Дилеров/Уполномоченных партнеров. Продавец, самостоятельно по своему усмотрению определяет способ и метод осуществления гарантийного ремонта и/или проведения заводом- изготовителем сервисных кампаний, необходимых для улучшения потребительских свойств Автомобиля. Замененные в процессе ремонта детали переходят в собственность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Продавца.</w:t>
      </w:r>
    </w:p>
    <w:p w:rsidR="005113DF" w:rsidRDefault="008E484D">
      <w:pPr>
        <w:pStyle w:val="a4"/>
        <w:numPr>
          <w:ilvl w:val="1"/>
          <w:numId w:val="6"/>
        </w:numPr>
        <w:tabs>
          <w:tab w:val="left" w:pos="921"/>
        </w:tabs>
        <w:spacing w:line="276" w:lineRule="auto"/>
        <w:ind w:right="113" w:hanging="360"/>
        <w:jc w:val="both"/>
        <w:rPr>
          <w:sz w:val="18"/>
        </w:rPr>
      </w:pPr>
      <w:r>
        <w:rPr>
          <w:sz w:val="18"/>
        </w:rPr>
        <w:t>Покупатель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-5"/>
          <w:sz w:val="18"/>
        </w:rPr>
        <w:t xml:space="preserve"> </w:t>
      </w:r>
      <w:r>
        <w:rPr>
          <w:sz w:val="18"/>
        </w:rPr>
        <w:t>ознакомиться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Руководством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владельца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Руководством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гарантийному</w:t>
      </w:r>
      <w:r>
        <w:rPr>
          <w:spacing w:val="-6"/>
          <w:sz w:val="18"/>
        </w:rPr>
        <w:t xml:space="preserve"> </w:t>
      </w:r>
      <w:r>
        <w:rPr>
          <w:sz w:val="18"/>
        </w:rPr>
        <w:t>обслуживанию</w:t>
      </w:r>
      <w:r>
        <w:rPr>
          <w:spacing w:val="-7"/>
          <w:sz w:val="18"/>
        </w:rPr>
        <w:t xml:space="preserve"> </w:t>
      </w:r>
      <w:r>
        <w:rPr>
          <w:sz w:val="18"/>
        </w:rPr>
        <w:t>и строго следовать установленным в них правилам эксплуатации Автомобиля, а также их требованиям и рекомендациям.</w:t>
      </w:r>
    </w:p>
    <w:p w:rsidR="005113DF" w:rsidRDefault="008E484D">
      <w:pPr>
        <w:pStyle w:val="a4"/>
        <w:numPr>
          <w:ilvl w:val="1"/>
          <w:numId w:val="6"/>
        </w:numPr>
        <w:tabs>
          <w:tab w:val="left" w:pos="921"/>
        </w:tabs>
        <w:spacing w:line="276" w:lineRule="auto"/>
        <w:ind w:right="117" w:hanging="360"/>
        <w:jc w:val="both"/>
        <w:rPr>
          <w:sz w:val="18"/>
        </w:rPr>
      </w:pPr>
      <w:r>
        <w:rPr>
          <w:sz w:val="18"/>
        </w:rPr>
        <w:t xml:space="preserve">Гарантийное обслуживание осуществляется при условии соблюдения Покупателем или уполномоченным Покупателем лицом правил эксплуатации, изложенных в Руководстве для владельца и в Руководстве по гарантийному обслуживанию. </w:t>
      </w:r>
      <w:proofErr w:type="gramStart"/>
      <w:r>
        <w:rPr>
          <w:sz w:val="18"/>
        </w:rPr>
        <w:t>Гарантийные обязательства поддерживаются Продавцом только при условии строгого соблюдения периодичности осуществления работ по техническому обслуживанию (установленной в Руководстве по гарантийному обслуживанию Автомобиля) и своевременного проведения всех видов технического обслуживания и ремонта на авторизованных технических сервисах сети Уполномоченных Дилеров/Уполномоченных партнеров (что должно быть подтверждено, в том числе, соответствующими отметками в Руководстве по гарантийному</w:t>
      </w:r>
      <w:r>
        <w:rPr>
          <w:spacing w:val="-8"/>
          <w:sz w:val="18"/>
        </w:rPr>
        <w:t xml:space="preserve"> </w:t>
      </w:r>
      <w:r>
        <w:rPr>
          <w:sz w:val="18"/>
        </w:rPr>
        <w:t>обслуживанию).</w:t>
      </w:r>
      <w:proofErr w:type="gramEnd"/>
    </w:p>
    <w:p w:rsidR="005113DF" w:rsidRDefault="008E484D">
      <w:pPr>
        <w:pStyle w:val="a4"/>
        <w:numPr>
          <w:ilvl w:val="1"/>
          <w:numId w:val="6"/>
        </w:numPr>
        <w:tabs>
          <w:tab w:val="left" w:pos="921"/>
        </w:tabs>
        <w:spacing w:line="276" w:lineRule="auto"/>
        <w:ind w:right="116" w:hanging="360"/>
        <w:jc w:val="both"/>
        <w:rPr>
          <w:sz w:val="18"/>
        </w:rPr>
      </w:pPr>
      <w:r>
        <w:rPr>
          <w:sz w:val="18"/>
        </w:rPr>
        <w:t xml:space="preserve">При </w:t>
      </w:r>
      <w:proofErr w:type="spellStart"/>
      <w:r>
        <w:rPr>
          <w:sz w:val="18"/>
        </w:rPr>
        <w:t>доукомплектации</w:t>
      </w:r>
      <w:proofErr w:type="spellEnd"/>
      <w:r>
        <w:rPr>
          <w:sz w:val="18"/>
        </w:rPr>
        <w:t xml:space="preserve"> автомобиля дополнительным оборудованием, гарантийный срок на дополнительное </w:t>
      </w:r>
      <w:r>
        <w:rPr>
          <w:sz w:val="18"/>
        </w:rPr>
        <w:lastRenderedPageBreak/>
        <w:t>оборудование исчисляется в соответствии с требованиями изготовителя с даты подписания акта приема-передачи автомобиля/акта выполненных работ по установке дополнительного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оборудования</w:t>
      </w:r>
    </w:p>
    <w:p w:rsidR="005113DF" w:rsidRDefault="008E484D">
      <w:pPr>
        <w:pStyle w:val="a4"/>
        <w:numPr>
          <w:ilvl w:val="1"/>
          <w:numId w:val="6"/>
        </w:numPr>
        <w:tabs>
          <w:tab w:val="left" w:pos="921"/>
        </w:tabs>
        <w:spacing w:line="276" w:lineRule="auto"/>
        <w:ind w:right="123" w:hanging="360"/>
        <w:jc w:val="both"/>
        <w:rPr>
          <w:sz w:val="18"/>
        </w:rPr>
      </w:pPr>
      <w:r>
        <w:rPr>
          <w:sz w:val="18"/>
        </w:rPr>
        <w:t>В случае нарушения Покупателем условий статьи 4 настоящего Договора, устранение недостатков Автомобиля производится за его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счет.</w:t>
      </w:r>
    </w:p>
    <w:p w:rsidR="005113DF" w:rsidRDefault="005113DF">
      <w:pPr>
        <w:pStyle w:val="a3"/>
        <w:spacing w:before="1"/>
        <w:ind w:left="0"/>
        <w:rPr>
          <w:sz w:val="20"/>
        </w:rPr>
      </w:pPr>
    </w:p>
    <w:p w:rsidR="005113DF" w:rsidRDefault="008E484D">
      <w:pPr>
        <w:pStyle w:val="1"/>
        <w:numPr>
          <w:ilvl w:val="0"/>
          <w:numId w:val="10"/>
        </w:numPr>
        <w:tabs>
          <w:tab w:val="left" w:pos="4283"/>
          <w:tab w:val="left" w:pos="4284"/>
        </w:tabs>
        <w:ind w:left="4283"/>
        <w:jc w:val="left"/>
      </w:pPr>
      <w:r>
        <w:t>ИНФОРМАЦИЯ ОБ</w:t>
      </w:r>
      <w:r>
        <w:rPr>
          <w:spacing w:val="1"/>
        </w:rPr>
        <w:t xml:space="preserve"> </w:t>
      </w:r>
      <w:r>
        <w:t>АВТОМОБИЛЕ</w:t>
      </w:r>
    </w:p>
    <w:p w:rsidR="005113DF" w:rsidRDefault="008E484D">
      <w:pPr>
        <w:pStyle w:val="a4"/>
        <w:numPr>
          <w:ilvl w:val="1"/>
          <w:numId w:val="5"/>
        </w:numPr>
        <w:tabs>
          <w:tab w:val="left" w:pos="921"/>
        </w:tabs>
        <w:spacing w:before="38" w:line="276" w:lineRule="auto"/>
        <w:ind w:right="120" w:hanging="360"/>
        <w:jc w:val="both"/>
        <w:rPr>
          <w:sz w:val="18"/>
        </w:rPr>
      </w:pPr>
      <w:r>
        <w:rPr>
          <w:sz w:val="18"/>
        </w:rPr>
        <w:t>Вся необходимая информация об Автомобиле доводится до сведения (предоставляется) Покупателя путем размещения на рекламно- информационных листах, проспектах, на информационных стендах Продавца, а также в прилагаемой к Автомобилю документации (Руководство для владельца, Руководство по гарантийному обслуживанию - предоставляются Покупателю при приемке Автомобиля в соответствии со статьей 3 настоящего Договора).</w:t>
      </w:r>
    </w:p>
    <w:p w:rsidR="005113DF" w:rsidRDefault="008E484D">
      <w:pPr>
        <w:pStyle w:val="a4"/>
        <w:numPr>
          <w:ilvl w:val="1"/>
          <w:numId w:val="5"/>
        </w:numPr>
        <w:tabs>
          <w:tab w:val="left" w:pos="921"/>
        </w:tabs>
        <w:spacing w:before="1" w:line="276" w:lineRule="auto"/>
        <w:ind w:right="114" w:hanging="360"/>
        <w:jc w:val="both"/>
        <w:rPr>
          <w:sz w:val="18"/>
        </w:rPr>
      </w:pPr>
      <w:r>
        <w:rPr>
          <w:sz w:val="18"/>
        </w:rPr>
        <w:t>Подписывая</w:t>
      </w:r>
      <w:r>
        <w:rPr>
          <w:spacing w:val="-7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-8"/>
          <w:sz w:val="18"/>
        </w:rPr>
        <w:t xml:space="preserve"> </w:t>
      </w:r>
      <w:r>
        <w:rPr>
          <w:sz w:val="18"/>
        </w:rPr>
        <w:t>Договор,</w:t>
      </w:r>
      <w:r>
        <w:rPr>
          <w:spacing w:val="-8"/>
          <w:sz w:val="18"/>
        </w:rPr>
        <w:t xml:space="preserve"> </w:t>
      </w:r>
      <w:r>
        <w:rPr>
          <w:sz w:val="18"/>
        </w:rPr>
        <w:t>Покупатель</w:t>
      </w:r>
      <w:r>
        <w:rPr>
          <w:spacing w:val="-7"/>
          <w:sz w:val="18"/>
        </w:rPr>
        <w:t xml:space="preserve"> </w:t>
      </w:r>
      <w:r>
        <w:rPr>
          <w:sz w:val="18"/>
        </w:rPr>
        <w:t>подтверждает,</w:t>
      </w:r>
      <w:r>
        <w:rPr>
          <w:spacing w:val="-8"/>
          <w:sz w:val="18"/>
        </w:rPr>
        <w:t xml:space="preserve"> </w:t>
      </w:r>
      <w:r>
        <w:rPr>
          <w:sz w:val="18"/>
        </w:rPr>
        <w:t>что</w:t>
      </w:r>
      <w:r>
        <w:rPr>
          <w:spacing w:val="-7"/>
          <w:sz w:val="18"/>
        </w:rPr>
        <w:t xml:space="preserve"> </w:t>
      </w:r>
      <w:r>
        <w:rPr>
          <w:sz w:val="18"/>
        </w:rPr>
        <w:t>он</w:t>
      </w:r>
      <w:r>
        <w:rPr>
          <w:spacing w:val="-8"/>
          <w:sz w:val="18"/>
        </w:rPr>
        <w:t xml:space="preserve"> </w:t>
      </w:r>
      <w:r>
        <w:rPr>
          <w:sz w:val="18"/>
        </w:rPr>
        <w:t>ознакомлен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согласен</w:t>
      </w:r>
      <w:r>
        <w:rPr>
          <w:spacing w:val="-9"/>
          <w:sz w:val="18"/>
        </w:rPr>
        <w:t xml:space="preserve"> </w:t>
      </w:r>
      <w:r>
        <w:rPr>
          <w:sz w:val="18"/>
        </w:rPr>
        <w:t>со всеми</w:t>
      </w:r>
      <w:r>
        <w:rPr>
          <w:spacing w:val="-8"/>
          <w:sz w:val="18"/>
        </w:rPr>
        <w:t xml:space="preserve"> </w:t>
      </w:r>
      <w:r>
        <w:rPr>
          <w:sz w:val="18"/>
        </w:rPr>
        <w:t>его</w:t>
      </w:r>
      <w:r>
        <w:rPr>
          <w:spacing w:val="-6"/>
          <w:sz w:val="18"/>
        </w:rPr>
        <w:t xml:space="preserve"> </w:t>
      </w:r>
      <w:r>
        <w:rPr>
          <w:sz w:val="18"/>
        </w:rPr>
        <w:t>условиями, а также, что ему до заключения настоящего Договора своевременно была предоставлена вся необходимая и достоверная информация об Автомобиле, включая его основные потребительские свойства в условиях его эксплуатации в полном объеме( в том числе предоставлено для ознакомления Руководство для владельца и Руководство по гарантийному обслуживанию Автомобиля), которая обеспечила Покупателю возможность правильного выбора Автомобиля, а также подтверждает, что ознакомлен и согласен с информацией о Продавце, а также импортере и изготовителе, и Автомобиле (в том числе аксессуарах и дополнительном оборудовании), предоставленной ему Продавцом (в соответствии с п. 5.1.), замечаний и вопросов к предоставленной информации не</w:t>
      </w:r>
      <w:r>
        <w:rPr>
          <w:spacing w:val="-1"/>
          <w:sz w:val="18"/>
        </w:rPr>
        <w:t xml:space="preserve"> </w:t>
      </w:r>
      <w:r>
        <w:rPr>
          <w:sz w:val="18"/>
        </w:rPr>
        <w:t>имеет.</w:t>
      </w:r>
    </w:p>
    <w:p w:rsidR="005113DF" w:rsidRDefault="005113DF">
      <w:pPr>
        <w:pStyle w:val="a3"/>
        <w:spacing w:before="1"/>
        <w:ind w:left="0"/>
        <w:rPr>
          <w:sz w:val="20"/>
        </w:rPr>
      </w:pPr>
    </w:p>
    <w:p w:rsidR="005113DF" w:rsidRDefault="008E484D">
      <w:pPr>
        <w:pStyle w:val="1"/>
        <w:numPr>
          <w:ilvl w:val="0"/>
          <w:numId w:val="10"/>
        </w:numPr>
        <w:tabs>
          <w:tab w:val="left" w:pos="4448"/>
          <w:tab w:val="left" w:pos="4449"/>
        </w:tabs>
        <w:ind w:left="4449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:rsidR="005113DF" w:rsidRDefault="008E484D">
      <w:pPr>
        <w:pStyle w:val="a4"/>
        <w:numPr>
          <w:ilvl w:val="1"/>
          <w:numId w:val="4"/>
        </w:numPr>
        <w:tabs>
          <w:tab w:val="left" w:pos="921"/>
        </w:tabs>
        <w:spacing w:before="39" w:line="276" w:lineRule="auto"/>
        <w:ind w:right="121" w:hanging="360"/>
        <w:jc w:val="both"/>
        <w:rPr>
          <w:sz w:val="18"/>
        </w:rPr>
      </w:pPr>
      <w:r>
        <w:rPr>
          <w:sz w:val="18"/>
        </w:rPr>
        <w:t>В случае нарушения Покупателем сроков, предусмотренных п. 2.2 настоящего Договора по внесению денежных средств в кассу либо на расчетный счет Продавца, Продавец вправе заявить Покупателю требование об уплате пени в размере 0,1% от неуплаченной суммы за каждый день просрочки. Уплата пени не освобождает сторону от выполнения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обязательства.</w:t>
      </w:r>
    </w:p>
    <w:p w:rsidR="005113DF" w:rsidRDefault="008E484D" w:rsidP="00346E31">
      <w:pPr>
        <w:pStyle w:val="a4"/>
        <w:numPr>
          <w:ilvl w:val="1"/>
          <w:numId w:val="4"/>
        </w:numPr>
        <w:tabs>
          <w:tab w:val="left" w:pos="921"/>
        </w:tabs>
        <w:spacing w:line="278" w:lineRule="auto"/>
        <w:ind w:left="918" w:right="125" w:hanging="357"/>
        <w:jc w:val="both"/>
        <w:rPr>
          <w:sz w:val="18"/>
        </w:rPr>
      </w:pPr>
      <w:r>
        <w:rPr>
          <w:sz w:val="18"/>
        </w:rPr>
        <w:t>В случае нарушения Продавцом сроков, предусмотренных п.3.2. Договора по передаче автомобиля Покупателю, Продавец уплачивает пени в размере 0,5% от внесенной Покупателем суммы за каждый день</w:t>
      </w:r>
      <w:r>
        <w:rPr>
          <w:spacing w:val="-17"/>
          <w:sz w:val="18"/>
        </w:rPr>
        <w:t xml:space="preserve"> </w:t>
      </w:r>
      <w:r>
        <w:rPr>
          <w:sz w:val="18"/>
        </w:rPr>
        <w:t>просрочки.</w:t>
      </w:r>
    </w:p>
    <w:p w:rsidR="005113DF" w:rsidRDefault="005113DF">
      <w:pPr>
        <w:pStyle w:val="a3"/>
        <w:spacing w:before="8"/>
        <w:ind w:left="0"/>
        <w:rPr>
          <w:sz w:val="19"/>
        </w:rPr>
      </w:pPr>
    </w:p>
    <w:p w:rsidR="005113DF" w:rsidRDefault="008E484D">
      <w:pPr>
        <w:pStyle w:val="1"/>
        <w:numPr>
          <w:ilvl w:val="0"/>
          <w:numId w:val="10"/>
        </w:numPr>
        <w:tabs>
          <w:tab w:val="left" w:pos="4664"/>
          <w:tab w:val="left" w:pos="4665"/>
        </w:tabs>
        <w:ind w:left="4665"/>
        <w:jc w:val="left"/>
      </w:pPr>
      <w:r>
        <w:t>НЕПРЕОДОЛИМАЯ</w:t>
      </w:r>
      <w:r>
        <w:rPr>
          <w:spacing w:val="-1"/>
        </w:rPr>
        <w:t xml:space="preserve"> </w:t>
      </w:r>
      <w:r>
        <w:t>СИЛА</w:t>
      </w:r>
    </w:p>
    <w:p w:rsidR="005113DF" w:rsidRDefault="008E484D">
      <w:pPr>
        <w:pStyle w:val="a4"/>
        <w:numPr>
          <w:ilvl w:val="1"/>
          <w:numId w:val="3"/>
        </w:numPr>
        <w:tabs>
          <w:tab w:val="left" w:pos="921"/>
        </w:tabs>
        <w:spacing w:before="35" w:line="276" w:lineRule="auto"/>
        <w:ind w:right="114" w:hanging="360"/>
        <w:jc w:val="both"/>
        <w:rPr>
          <w:sz w:val="18"/>
        </w:rPr>
      </w:pPr>
      <w:r>
        <w:rPr>
          <w:sz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обстоятельством непреодолимой силы, возникших после заключения</w:t>
      </w:r>
      <w:r>
        <w:rPr>
          <w:spacing w:val="-8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результате</w:t>
      </w:r>
      <w:r>
        <w:rPr>
          <w:spacing w:val="-7"/>
          <w:sz w:val="18"/>
        </w:rPr>
        <w:t xml:space="preserve"> </w:t>
      </w:r>
      <w:r>
        <w:rPr>
          <w:sz w:val="18"/>
        </w:rPr>
        <w:t>событий</w:t>
      </w:r>
      <w:r>
        <w:rPr>
          <w:spacing w:val="-10"/>
          <w:sz w:val="18"/>
        </w:rPr>
        <w:t xml:space="preserve"> </w:t>
      </w:r>
      <w:r>
        <w:rPr>
          <w:sz w:val="18"/>
        </w:rPr>
        <w:t>чрезвычайного</w:t>
      </w:r>
      <w:r>
        <w:rPr>
          <w:spacing w:val="-6"/>
          <w:sz w:val="18"/>
        </w:rPr>
        <w:t xml:space="preserve"> </w:t>
      </w:r>
      <w:r>
        <w:rPr>
          <w:sz w:val="18"/>
        </w:rPr>
        <w:t>характера,</w:t>
      </w:r>
      <w:r>
        <w:rPr>
          <w:spacing w:val="-8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9"/>
          <w:sz w:val="18"/>
        </w:rPr>
        <w:t xml:space="preserve"> </w:t>
      </w:r>
      <w:r>
        <w:rPr>
          <w:sz w:val="18"/>
        </w:rPr>
        <w:t>сторона</w:t>
      </w:r>
      <w:r>
        <w:rPr>
          <w:spacing w:val="-7"/>
          <w:sz w:val="18"/>
        </w:rPr>
        <w:t xml:space="preserve"> </w:t>
      </w:r>
      <w:r>
        <w:rPr>
          <w:sz w:val="18"/>
        </w:rPr>
        <w:t>не</w:t>
      </w:r>
      <w:r>
        <w:rPr>
          <w:spacing w:val="-7"/>
          <w:sz w:val="18"/>
        </w:rPr>
        <w:t xml:space="preserve"> </w:t>
      </w:r>
      <w:r>
        <w:rPr>
          <w:sz w:val="18"/>
        </w:rPr>
        <w:t>могла</w:t>
      </w:r>
      <w:r>
        <w:rPr>
          <w:spacing w:val="-9"/>
          <w:sz w:val="18"/>
        </w:rPr>
        <w:t xml:space="preserve"> </w:t>
      </w:r>
      <w:r>
        <w:rPr>
          <w:sz w:val="18"/>
        </w:rPr>
        <w:t>ни</w:t>
      </w:r>
      <w:r>
        <w:rPr>
          <w:spacing w:val="-8"/>
          <w:sz w:val="18"/>
        </w:rPr>
        <w:t xml:space="preserve"> </w:t>
      </w:r>
      <w:r>
        <w:rPr>
          <w:sz w:val="18"/>
        </w:rPr>
        <w:t>предвидеть,</w:t>
      </w:r>
      <w:r>
        <w:rPr>
          <w:spacing w:val="-8"/>
          <w:sz w:val="18"/>
        </w:rPr>
        <w:t xml:space="preserve"> </w:t>
      </w:r>
      <w:r>
        <w:rPr>
          <w:sz w:val="18"/>
        </w:rPr>
        <w:t>ни предотвратить разумными мерами (форс-мажор)</w:t>
      </w:r>
      <w:proofErr w:type="gramStart"/>
      <w:r>
        <w:rPr>
          <w:sz w:val="18"/>
        </w:rPr>
        <w:t>.К</w:t>
      </w:r>
      <w:proofErr w:type="gramEnd"/>
      <w:r>
        <w:rPr>
          <w:sz w:val="18"/>
        </w:rPr>
        <w:t xml:space="preserve"> событиям чрезвычайного характера в контексте настоящего Договора относятся: наводнение, пожар, землетрясение, взрыв,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повлекшие невозможность исполнения настоящего</w:t>
      </w:r>
      <w:r>
        <w:rPr>
          <w:spacing w:val="4"/>
          <w:sz w:val="18"/>
        </w:rPr>
        <w:t xml:space="preserve"> </w:t>
      </w:r>
      <w:r>
        <w:rPr>
          <w:sz w:val="18"/>
        </w:rPr>
        <w:t>Договора.</w:t>
      </w:r>
    </w:p>
    <w:p w:rsidR="005113DF" w:rsidRDefault="008E484D">
      <w:pPr>
        <w:pStyle w:val="a4"/>
        <w:numPr>
          <w:ilvl w:val="1"/>
          <w:numId w:val="3"/>
        </w:numPr>
        <w:tabs>
          <w:tab w:val="left" w:pos="921"/>
        </w:tabs>
        <w:spacing w:before="2" w:line="276" w:lineRule="auto"/>
        <w:ind w:right="123" w:hanging="360"/>
        <w:jc w:val="both"/>
        <w:rPr>
          <w:sz w:val="18"/>
        </w:rPr>
      </w:pPr>
      <w:r>
        <w:rPr>
          <w:sz w:val="18"/>
        </w:rPr>
        <w:t>При наступлении и прекращении указанных в п.7.1 обстоятельств сторона настоящего Договора, для которой создалась невозможность исполнения своих обязательств, должна немедленно известить об этом другие стороны Договора.</w:t>
      </w:r>
    </w:p>
    <w:p w:rsidR="005113DF" w:rsidRDefault="008E484D">
      <w:pPr>
        <w:pStyle w:val="a4"/>
        <w:numPr>
          <w:ilvl w:val="1"/>
          <w:numId w:val="3"/>
        </w:numPr>
        <w:tabs>
          <w:tab w:val="left" w:pos="921"/>
        </w:tabs>
        <w:spacing w:line="276" w:lineRule="auto"/>
        <w:ind w:right="126" w:hanging="360"/>
        <w:jc w:val="both"/>
        <w:rPr>
          <w:sz w:val="18"/>
        </w:rPr>
      </w:pPr>
      <w:r>
        <w:rPr>
          <w:sz w:val="18"/>
        </w:rPr>
        <w:t xml:space="preserve">При отсутствии своевременного извещения, предусмотренного в п.7.2 Договора, виновная сторона обязана возместить другой стороне убытки, причиненные </w:t>
      </w:r>
      <w:proofErr w:type="spellStart"/>
      <w:r>
        <w:rPr>
          <w:sz w:val="18"/>
        </w:rPr>
        <w:t>неизвещением</w:t>
      </w:r>
      <w:proofErr w:type="spellEnd"/>
      <w:r>
        <w:rPr>
          <w:sz w:val="18"/>
        </w:rPr>
        <w:t xml:space="preserve"> или несвоевременным</w:t>
      </w:r>
      <w:r>
        <w:rPr>
          <w:spacing w:val="-9"/>
          <w:sz w:val="18"/>
        </w:rPr>
        <w:t xml:space="preserve"> </w:t>
      </w:r>
      <w:r>
        <w:rPr>
          <w:sz w:val="18"/>
        </w:rPr>
        <w:t>извещением.</w:t>
      </w:r>
    </w:p>
    <w:p w:rsidR="005113DF" w:rsidRDefault="005113DF">
      <w:pPr>
        <w:pStyle w:val="a3"/>
        <w:spacing w:before="3"/>
        <w:ind w:left="0"/>
        <w:rPr>
          <w:sz w:val="20"/>
        </w:rPr>
      </w:pPr>
    </w:p>
    <w:p w:rsidR="005113DF" w:rsidRDefault="008E484D">
      <w:pPr>
        <w:pStyle w:val="1"/>
        <w:numPr>
          <w:ilvl w:val="0"/>
          <w:numId w:val="10"/>
        </w:numPr>
        <w:tabs>
          <w:tab w:val="left" w:pos="3089"/>
          <w:tab w:val="left" w:pos="3090"/>
        </w:tabs>
        <w:ind w:left="3090"/>
        <w:jc w:val="left"/>
      </w:pPr>
      <w:r>
        <w:t>ИСПОЛЬЗОВАНИЕ И ПЕРЕДАЧА ПЕРСОНАЛЬНЫХ</w:t>
      </w:r>
      <w:r>
        <w:rPr>
          <w:spacing w:val="-4"/>
        </w:rPr>
        <w:t xml:space="preserve"> </w:t>
      </w:r>
      <w:r>
        <w:t>ДАННЫХ</w:t>
      </w:r>
    </w:p>
    <w:p w:rsidR="005113DF" w:rsidRDefault="008E484D">
      <w:pPr>
        <w:pStyle w:val="a4"/>
        <w:numPr>
          <w:ilvl w:val="1"/>
          <w:numId w:val="2"/>
        </w:numPr>
        <w:tabs>
          <w:tab w:val="left" w:pos="921"/>
        </w:tabs>
        <w:spacing w:before="36" w:line="276" w:lineRule="auto"/>
        <w:ind w:right="115" w:hanging="360"/>
        <w:jc w:val="both"/>
        <w:rPr>
          <w:sz w:val="18"/>
        </w:rPr>
      </w:pPr>
      <w:r>
        <w:rPr>
          <w:sz w:val="18"/>
        </w:rPr>
        <w:t>Продавец обязуется использовать персональные данные, полученные от Покупателя, исключительно для целей, связанных с исполнением настоящего Договора, для предоставления Покупателю информации о предлагаемых Продавцом</w:t>
      </w:r>
      <w:r>
        <w:rPr>
          <w:spacing w:val="-12"/>
          <w:sz w:val="18"/>
        </w:rPr>
        <w:t xml:space="preserve"> </w:t>
      </w:r>
      <w:r>
        <w:rPr>
          <w:sz w:val="18"/>
        </w:rPr>
        <w:t>товарах</w:t>
      </w:r>
      <w:r>
        <w:rPr>
          <w:spacing w:val="-15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услугах,</w:t>
      </w:r>
      <w:r>
        <w:rPr>
          <w:spacing w:val="-9"/>
          <w:sz w:val="18"/>
        </w:rPr>
        <w:t xml:space="preserve"> </w:t>
      </w:r>
      <w:r>
        <w:rPr>
          <w:sz w:val="18"/>
        </w:rPr>
        <w:t>а</w:t>
      </w:r>
      <w:r>
        <w:rPr>
          <w:spacing w:val="-12"/>
          <w:sz w:val="18"/>
        </w:rPr>
        <w:t xml:space="preserve"> </w:t>
      </w:r>
      <w:r>
        <w:rPr>
          <w:sz w:val="18"/>
        </w:rPr>
        <w:t>также</w:t>
      </w:r>
      <w:r>
        <w:rPr>
          <w:spacing w:val="-11"/>
          <w:sz w:val="18"/>
        </w:rPr>
        <w:t xml:space="preserve"> </w:t>
      </w:r>
      <w:r>
        <w:rPr>
          <w:sz w:val="18"/>
        </w:rPr>
        <w:t>для</w:t>
      </w:r>
      <w:r>
        <w:rPr>
          <w:spacing w:val="-11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12"/>
          <w:sz w:val="18"/>
        </w:rPr>
        <w:t xml:space="preserve"> </w:t>
      </w:r>
      <w:r>
        <w:rPr>
          <w:sz w:val="18"/>
        </w:rPr>
        <w:t>исследований</w:t>
      </w:r>
      <w:r>
        <w:rPr>
          <w:spacing w:val="-11"/>
          <w:sz w:val="18"/>
        </w:rPr>
        <w:t xml:space="preserve"> </w:t>
      </w:r>
      <w:r>
        <w:rPr>
          <w:sz w:val="18"/>
        </w:rPr>
        <w:t>рынка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опросов</w:t>
      </w:r>
      <w:r>
        <w:rPr>
          <w:spacing w:val="-14"/>
          <w:sz w:val="18"/>
        </w:rPr>
        <w:t xml:space="preserve"> </w:t>
      </w:r>
      <w:r>
        <w:rPr>
          <w:sz w:val="18"/>
        </w:rPr>
        <w:t>потребителей,</w:t>
      </w:r>
      <w:r>
        <w:rPr>
          <w:spacing w:val="-12"/>
          <w:sz w:val="18"/>
        </w:rPr>
        <w:t xml:space="preserve"> </w:t>
      </w:r>
      <w:r>
        <w:rPr>
          <w:sz w:val="18"/>
        </w:rPr>
        <w:t>направленных на дальнейшее улучшение качества предлагаемых Продавцом товаров и</w:t>
      </w:r>
      <w:r>
        <w:rPr>
          <w:spacing w:val="-11"/>
          <w:sz w:val="18"/>
        </w:rPr>
        <w:t xml:space="preserve"> </w:t>
      </w:r>
      <w:r>
        <w:rPr>
          <w:sz w:val="18"/>
        </w:rPr>
        <w:t>услуг.</w:t>
      </w:r>
    </w:p>
    <w:p w:rsidR="005113DF" w:rsidRDefault="008E484D">
      <w:pPr>
        <w:pStyle w:val="a4"/>
        <w:numPr>
          <w:ilvl w:val="1"/>
          <w:numId w:val="2"/>
        </w:numPr>
        <w:tabs>
          <w:tab w:val="left" w:pos="921"/>
        </w:tabs>
        <w:spacing w:before="1" w:line="276" w:lineRule="auto"/>
        <w:ind w:right="125" w:hanging="360"/>
        <w:jc w:val="both"/>
        <w:rPr>
          <w:sz w:val="18"/>
        </w:rPr>
      </w:pPr>
      <w:r>
        <w:rPr>
          <w:sz w:val="18"/>
        </w:rPr>
        <w:t>Персональные данные, полученные Продавцом, хранятся в соответствии с требованиями действующего законодательства на условиях</w:t>
      </w:r>
      <w:r>
        <w:rPr>
          <w:spacing w:val="-7"/>
          <w:sz w:val="18"/>
        </w:rPr>
        <w:t xml:space="preserve"> </w:t>
      </w:r>
      <w:r>
        <w:rPr>
          <w:sz w:val="18"/>
        </w:rPr>
        <w:t>конфиденциальности.</w:t>
      </w:r>
    </w:p>
    <w:p w:rsidR="005113DF" w:rsidRDefault="008E484D">
      <w:pPr>
        <w:pStyle w:val="a4"/>
        <w:numPr>
          <w:ilvl w:val="1"/>
          <w:numId w:val="2"/>
        </w:numPr>
        <w:tabs>
          <w:tab w:val="left" w:pos="921"/>
        </w:tabs>
        <w:spacing w:line="276" w:lineRule="auto"/>
        <w:ind w:right="126" w:hanging="360"/>
        <w:jc w:val="both"/>
        <w:rPr>
          <w:sz w:val="18"/>
        </w:rPr>
      </w:pPr>
      <w:r>
        <w:rPr>
          <w:sz w:val="18"/>
        </w:rPr>
        <w:t>Покупатель соглашается с тем, что его персональные данные, полученные Продавцом, могут переданы третьим лицам с соблюдением требований законодательства и на условиях конфиденциальности, в случае, если это необходимо для реализации вышеуказанных</w:t>
      </w:r>
      <w:r>
        <w:rPr>
          <w:spacing w:val="-8"/>
          <w:sz w:val="18"/>
        </w:rPr>
        <w:t xml:space="preserve"> </w:t>
      </w:r>
      <w:r>
        <w:rPr>
          <w:sz w:val="18"/>
        </w:rPr>
        <w:t>целей.</w:t>
      </w:r>
    </w:p>
    <w:p w:rsidR="005113DF" w:rsidRDefault="008E484D">
      <w:pPr>
        <w:pStyle w:val="a4"/>
        <w:numPr>
          <w:ilvl w:val="1"/>
          <w:numId w:val="2"/>
        </w:numPr>
        <w:tabs>
          <w:tab w:val="left" w:pos="921"/>
        </w:tabs>
        <w:spacing w:line="276" w:lineRule="auto"/>
        <w:ind w:right="121" w:hanging="360"/>
        <w:jc w:val="both"/>
        <w:rPr>
          <w:sz w:val="18"/>
        </w:rPr>
      </w:pPr>
      <w:r>
        <w:rPr>
          <w:sz w:val="18"/>
        </w:rPr>
        <w:t>При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передаче</w:t>
      </w:r>
      <w:r>
        <w:rPr>
          <w:spacing w:val="-10"/>
          <w:sz w:val="18"/>
        </w:rPr>
        <w:t xml:space="preserve"> </w:t>
      </w:r>
      <w:r>
        <w:rPr>
          <w:sz w:val="18"/>
        </w:rPr>
        <w:t>Продавец</w:t>
      </w:r>
      <w:r>
        <w:rPr>
          <w:spacing w:val="-13"/>
          <w:sz w:val="18"/>
        </w:rPr>
        <w:t xml:space="preserve"> </w:t>
      </w:r>
      <w:r>
        <w:rPr>
          <w:sz w:val="18"/>
        </w:rPr>
        <w:t>предупреждает</w:t>
      </w:r>
      <w:r>
        <w:rPr>
          <w:spacing w:val="-13"/>
          <w:sz w:val="18"/>
        </w:rPr>
        <w:t xml:space="preserve"> </w:t>
      </w:r>
      <w:r>
        <w:rPr>
          <w:sz w:val="18"/>
        </w:rPr>
        <w:t>лиц,</w:t>
      </w:r>
      <w:r>
        <w:rPr>
          <w:spacing w:val="-12"/>
          <w:sz w:val="18"/>
        </w:rPr>
        <w:t xml:space="preserve"> </w:t>
      </w:r>
      <w:r>
        <w:rPr>
          <w:sz w:val="18"/>
        </w:rPr>
        <w:t>получающих</w:t>
      </w:r>
      <w:r>
        <w:rPr>
          <w:spacing w:val="-14"/>
          <w:sz w:val="18"/>
        </w:rPr>
        <w:t xml:space="preserve"> </w:t>
      </w:r>
      <w:r>
        <w:rPr>
          <w:sz w:val="18"/>
        </w:rPr>
        <w:t>персональные</w:t>
      </w:r>
      <w:r>
        <w:rPr>
          <w:spacing w:val="-10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9"/>
          <w:sz w:val="18"/>
        </w:rPr>
        <w:t xml:space="preserve"> </w:t>
      </w:r>
      <w:r>
        <w:rPr>
          <w:sz w:val="18"/>
        </w:rPr>
        <w:t>Покупателя,</w:t>
      </w:r>
      <w:r>
        <w:rPr>
          <w:spacing w:val="-12"/>
          <w:sz w:val="18"/>
        </w:rPr>
        <w:t xml:space="preserve"> </w:t>
      </w:r>
      <w:r>
        <w:rPr>
          <w:sz w:val="18"/>
        </w:rPr>
        <w:t>о</w:t>
      </w:r>
      <w:r>
        <w:rPr>
          <w:spacing w:val="-10"/>
          <w:sz w:val="18"/>
        </w:rPr>
        <w:t xml:space="preserve"> </w:t>
      </w:r>
      <w:r>
        <w:rPr>
          <w:sz w:val="18"/>
        </w:rPr>
        <w:t>том,</w:t>
      </w:r>
      <w:r>
        <w:rPr>
          <w:spacing w:val="-10"/>
          <w:sz w:val="18"/>
        </w:rPr>
        <w:t xml:space="preserve"> </w:t>
      </w:r>
      <w:r>
        <w:rPr>
          <w:sz w:val="18"/>
        </w:rPr>
        <w:t>что</w:t>
      </w:r>
      <w:r>
        <w:rPr>
          <w:spacing w:val="-10"/>
          <w:sz w:val="18"/>
        </w:rPr>
        <w:t xml:space="preserve"> </w:t>
      </w:r>
      <w:r>
        <w:rPr>
          <w:sz w:val="18"/>
        </w:rPr>
        <w:t>эти</w:t>
      </w:r>
      <w:r>
        <w:rPr>
          <w:spacing w:val="-9"/>
          <w:sz w:val="18"/>
        </w:rPr>
        <w:t xml:space="preserve"> </w:t>
      </w:r>
      <w:r>
        <w:rPr>
          <w:sz w:val="18"/>
        </w:rPr>
        <w:t>данные могут</w:t>
      </w:r>
      <w:r>
        <w:rPr>
          <w:spacing w:val="-6"/>
          <w:sz w:val="18"/>
        </w:rPr>
        <w:t xml:space="preserve"> </w:t>
      </w:r>
      <w:r>
        <w:rPr>
          <w:sz w:val="18"/>
        </w:rPr>
        <w:t>быть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использованы</w:t>
      </w:r>
      <w:r>
        <w:rPr>
          <w:spacing w:val="-4"/>
          <w:sz w:val="18"/>
        </w:rPr>
        <w:t xml:space="preserve"> </w:t>
      </w:r>
      <w:r>
        <w:rPr>
          <w:sz w:val="18"/>
        </w:rPr>
        <w:t>лишь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целях,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-8"/>
          <w:sz w:val="18"/>
        </w:rPr>
        <w:t xml:space="preserve"> </w:t>
      </w:r>
      <w:r>
        <w:rPr>
          <w:sz w:val="18"/>
        </w:rPr>
        <w:t>они</w:t>
      </w:r>
      <w:r>
        <w:rPr>
          <w:spacing w:val="-8"/>
          <w:sz w:val="18"/>
        </w:rPr>
        <w:t xml:space="preserve"> </w:t>
      </w:r>
      <w:r>
        <w:rPr>
          <w:sz w:val="18"/>
        </w:rPr>
        <w:t>сообщены,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требует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этих</w:t>
      </w:r>
      <w:r>
        <w:rPr>
          <w:spacing w:val="-5"/>
          <w:sz w:val="18"/>
        </w:rPr>
        <w:t xml:space="preserve"> </w:t>
      </w:r>
      <w:r>
        <w:rPr>
          <w:sz w:val="18"/>
        </w:rPr>
        <w:t>лиц</w:t>
      </w:r>
      <w:r>
        <w:rPr>
          <w:spacing w:val="-6"/>
          <w:sz w:val="18"/>
        </w:rPr>
        <w:t xml:space="preserve"> </w:t>
      </w:r>
      <w:r>
        <w:rPr>
          <w:sz w:val="18"/>
        </w:rPr>
        <w:t>подтверждения</w:t>
      </w:r>
      <w:r>
        <w:rPr>
          <w:spacing w:val="-6"/>
          <w:sz w:val="18"/>
        </w:rPr>
        <w:t xml:space="preserve"> </w:t>
      </w:r>
      <w:r>
        <w:rPr>
          <w:sz w:val="18"/>
        </w:rPr>
        <w:t>того,</w:t>
      </w:r>
      <w:r>
        <w:rPr>
          <w:spacing w:val="-4"/>
          <w:sz w:val="18"/>
        </w:rPr>
        <w:t xml:space="preserve"> </w:t>
      </w:r>
      <w:r>
        <w:rPr>
          <w:sz w:val="18"/>
        </w:rPr>
        <w:t>что это правило</w:t>
      </w:r>
      <w:r>
        <w:rPr>
          <w:spacing w:val="-1"/>
          <w:sz w:val="18"/>
        </w:rPr>
        <w:t xml:space="preserve"> </w:t>
      </w:r>
      <w:r>
        <w:rPr>
          <w:sz w:val="18"/>
        </w:rPr>
        <w:t>соблюдено.</w:t>
      </w:r>
    </w:p>
    <w:p w:rsidR="005113DF" w:rsidRDefault="008E484D">
      <w:pPr>
        <w:pStyle w:val="a4"/>
        <w:numPr>
          <w:ilvl w:val="1"/>
          <w:numId w:val="2"/>
        </w:numPr>
        <w:tabs>
          <w:tab w:val="left" w:pos="921"/>
        </w:tabs>
        <w:spacing w:line="276" w:lineRule="auto"/>
        <w:ind w:right="122" w:hanging="360"/>
        <w:jc w:val="both"/>
        <w:rPr>
          <w:sz w:val="18"/>
        </w:rPr>
      </w:pPr>
      <w:r>
        <w:rPr>
          <w:sz w:val="18"/>
        </w:rPr>
        <w:t>Покупатель вправе запросить у Продавца полную информацию о своих персональных данных, их обработке и использования,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также</w:t>
      </w:r>
      <w:r>
        <w:rPr>
          <w:spacing w:val="-2"/>
          <w:sz w:val="18"/>
        </w:rPr>
        <w:t xml:space="preserve"> </w:t>
      </w:r>
      <w:r>
        <w:rPr>
          <w:sz w:val="18"/>
        </w:rPr>
        <w:t>потребовать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исправления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неверных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неполных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данных.</w:t>
      </w:r>
    </w:p>
    <w:p w:rsidR="005113DF" w:rsidRDefault="008E484D">
      <w:pPr>
        <w:pStyle w:val="a4"/>
        <w:numPr>
          <w:ilvl w:val="1"/>
          <w:numId w:val="2"/>
        </w:numPr>
        <w:tabs>
          <w:tab w:val="left" w:pos="921"/>
        </w:tabs>
        <w:spacing w:line="276" w:lineRule="auto"/>
        <w:ind w:right="114" w:hanging="360"/>
        <w:jc w:val="both"/>
        <w:rPr>
          <w:sz w:val="18"/>
        </w:rPr>
      </w:pPr>
      <w:r>
        <w:rPr>
          <w:sz w:val="18"/>
        </w:rPr>
        <w:t>Покупатель несет ответственность за полноту и достоверность информации относительно собственных персональных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данных.</w:t>
      </w:r>
    </w:p>
    <w:p w:rsidR="005113DF" w:rsidRDefault="005113DF">
      <w:pPr>
        <w:pStyle w:val="a3"/>
        <w:spacing w:before="2"/>
        <w:ind w:left="0"/>
        <w:rPr>
          <w:sz w:val="20"/>
        </w:rPr>
      </w:pPr>
    </w:p>
    <w:p w:rsidR="005113DF" w:rsidRDefault="008E484D">
      <w:pPr>
        <w:pStyle w:val="1"/>
        <w:numPr>
          <w:ilvl w:val="0"/>
          <w:numId w:val="10"/>
        </w:numPr>
        <w:tabs>
          <w:tab w:val="left" w:pos="4732"/>
          <w:tab w:val="left" w:pos="4733"/>
        </w:tabs>
        <w:ind w:left="4732"/>
        <w:jc w:val="left"/>
      </w:pPr>
      <w:r>
        <w:t>РАЗРЕШЕНИЕ</w:t>
      </w:r>
      <w:r>
        <w:rPr>
          <w:spacing w:val="-1"/>
        </w:rPr>
        <w:t xml:space="preserve"> </w:t>
      </w:r>
      <w:r>
        <w:t>СПОРОВ</w:t>
      </w:r>
    </w:p>
    <w:p w:rsidR="005113DF" w:rsidRPr="001B7C1E" w:rsidRDefault="008E484D">
      <w:pPr>
        <w:pStyle w:val="a3"/>
        <w:spacing w:before="36" w:line="276" w:lineRule="auto"/>
        <w:ind w:right="116" w:hanging="361"/>
        <w:jc w:val="both"/>
      </w:pPr>
      <w:r>
        <w:t xml:space="preserve">9.1. Любой спор, разногласие или требование, могущие возникнуть из настоящего Договора, касающегося его нарушения, прекращения или недействительности, которые не удалось решить путем переговоров, подлежат </w:t>
      </w:r>
      <w:r>
        <w:lastRenderedPageBreak/>
        <w:t>урегулированию в соответствии с законод</w:t>
      </w:r>
      <w:r w:rsidR="001B7C1E">
        <w:t>ательством Российской Федерации.</w:t>
      </w:r>
    </w:p>
    <w:p w:rsidR="005113DF" w:rsidRDefault="005113DF">
      <w:pPr>
        <w:pStyle w:val="a3"/>
        <w:spacing w:before="4"/>
        <w:ind w:left="0"/>
        <w:rPr>
          <w:sz w:val="20"/>
        </w:rPr>
      </w:pPr>
    </w:p>
    <w:p w:rsidR="005113DF" w:rsidRDefault="008E484D">
      <w:pPr>
        <w:pStyle w:val="1"/>
        <w:numPr>
          <w:ilvl w:val="0"/>
          <w:numId w:val="10"/>
        </w:numPr>
        <w:tabs>
          <w:tab w:val="left" w:pos="4937"/>
        </w:tabs>
        <w:ind w:left="4936"/>
        <w:jc w:val="left"/>
      </w:pPr>
      <w:r>
        <w:t>ПРОЧИЕ</w:t>
      </w:r>
      <w:r>
        <w:rPr>
          <w:spacing w:val="-1"/>
        </w:rPr>
        <w:t xml:space="preserve"> </w:t>
      </w:r>
      <w:r>
        <w:t>УСЛОВИЯ</w:t>
      </w:r>
    </w:p>
    <w:p w:rsidR="005113DF" w:rsidRDefault="008E484D">
      <w:pPr>
        <w:pStyle w:val="a4"/>
        <w:numPr>
          <w:ilvl w:val="1"/>
          <w:numId w:val="1"/>
        </w:numPr>
        <w:tabs>
          <w:tab w:val="left" w:pos="1053"/>
        </w:tabs>
        <w:spacing w:before="35" w:line="276" w:lineRule="auto"/>
        <w:ind w:right="123" w:hanging="492"/>
        <w:jc w:val="both"/>
        <w:rPr>
          <w:sz w:val="18"/>
        </w:rPr>
      </w:pPr>
      <w:r>
        <w:rPr>
          <w:sz w:val="18"/>
        </w:rPr>
        <w:t>Покупатель Обязан зарегистрировать Автомобиль в сроки, установленные действующим законодательством, в соответствующем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органе.</w:t>
      </w:r>
    </w:p>
    <w:p w:rsidR="005113DF" w:rsidRDefault="008E484D">
      <w:pPr>
        <w:pStyle w:val="a4"/>
        <w:numPr>
          <w:ilvl w:val="1"/>
          <w:numId w:val="1"/>
        </w:numPr>
        <w:tabs>
          <w:tab w:val="left" w:pos="1053"/>
        </w:tabs>
        <w:spacing w:line="276" w:lineRule="auto"/>
        <w:ind w:right="120" w:hanging="492"/>
        <w:jc w:val="both"/>
        <w:rPr>
          <w:sz w:val="18"/>
        </w:rPr>
      </w:pPr>
      <w:r>
        <w:rPr>
          <w:sz w:val="18"/>
        </w:rPr>
        <w:t>При досрочном расторжении настоящего Договора, в том числе в случае необоснованного отказа Покупателя от принятия Автомобиля, Покупатель должен оплатить Продавцу стоимость работ по установке дополнительного оборудования (сигнализации, магнитолы и т.п.), заказанного Покупателем, а также работ по последующему снятию этого оборудования. Стоимость работ (исходя из расценок Продавца) по установке и снятию дополнительного оборудования. Возврат стоимости вышеназванных работ осуществляется в течение 5 дней с момента уведомления Продавца Покупателем о расторжении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5113DF" w:rsidRDefault="008E484D">
      <w:pPr>
        <w:pStyle w:val="a4"/>
        <w:numPr>
          <w:ilvl w:val="1"/>
          <w:numId w:val="1"/>
        </w:numPr>
        <w:tabs>
          <w:tab w:val="left" w:pos="1053"/>
        </w:tabs>
        <w:spacing w:before="2"/>
        <w:ind w:hanging="492"/>
        <w:rPr>
          <w:sz w:val="18"/>
        </w:rPr>
      </w:pPr>
      <w:r>
        <w:rPr>
          <w:sz w:val="18"/>
        </w:rPr>
        <w:t>Продавец вправе расторгнуть договор с Покупателем в одностороннем порядке при</w:t>
      </w:r>
      <w:r>
        <w:rPr>
          <w:spacing w:val="-13"/>
          <w:sz w:val="18"/>
        </w:rPr>
        <w:t xml:space="preserve"> </w:t>
      </w:r>
      <w:r>
        <w:rPr>
          <w:sz w:val="18"/>
        </w:rPr>
        <w:t>условии:</w:t>
      </w:r>
    </w:p>
    <w:p w:rsidR="005113DF" w:rsidRDefault="008E484D">
      <w:pPr>
        <w:pStyle w:val="a4"/>
        <w:numPr>
          <w:ilvl w:val="2"/>
          <w:numId w:val="1"/>
        </w:numPr>
        <w:tabs>
          <w:tab w:val="left" w:pos="1163"/>
        </w:tabs>
        <w:spacing w:before="31"/>
        <w:ind w:firstLine="0"/>
        <w:jc w:val="left"/>
        <w:rPr>
          <w:sz w:val="18"/>
        </w:rPr>
      </w:pPr>
      <w:r>
        <w:rPr>
          <w:sz w:val="18"/>
        </w:rPr>
        <w:t>наличия уведомления Покупателя о приходе автомобиля на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склад;</w:t>
      </w:r>
    </w:p>
    <w:p w:rsidR="005113DF" w:rsidRDefault="008E484D">
      <w:pPr>
        <w:pStyle w:val="a4"/>
        <w:numPr>
          <w:ilvl w:val="2"/>
          <w:numId w:val="1"/>
        </w:numPr>
        <w:tabs>
          <w:tab w:val="left" w:pos="1283"/>
        </w:tabs>
        <w:spacing w:before="30" w:line="276" w:lineRule="auto"/>
        <w:ind w:right="120" w:firstLine="50"/>
        <w:jc w:val="left"/>
        <w:rPr>
          <w:sz w:val="18"/>
        </w:rPr>
      </w:pPr>
      <w:r>
        <w:rPr>
          <w:sz w:val="18"/>
        </w:rPr>
        <w:t>отсутствием окончательной оплаты Покупателя в течении 20 дней с момента получения Покупателем уведомления о приходе автомобиля на</w:t>
      </w:r>
      <w:r>
        <w:rPr>
          <w:spacing w:val="-5"/>
          <w:sz w:val="18"/>
        </w:rPr>
        <w:t xml:space="preserve"> </w:t>
      </w:r>
      <w:r>
        <w:rPr>
          <w:sz w:val="18"/>
        </w:rPr>
        <w:t>склад.</w:t>
      </w:r>
    </w:p>
    <w:p w:rsidR="005113DF" w:rsidRDefault="008E484D" w:rsidP="00346E31">
      <w:pPr>
        <w:pStyle w:val="a4"/>
        <w:numPr>
          <w:ilvl w:val="1"/>
          <w:numId w:val="1"/>
        </w:numPr>
        <w:tabs>
          <w:tab w:val="left" w:pos="1053"/>
        </w:tabs>
        <w:spacing w:line="278" w:lineRule="auto"/>
        <w:ind w:left="1054" w:right="125"/>
        <w:jc w:val="both"/>
        <w:rPr>
          <w:sz w:val="18"/>
        </w:rPr>
      </w:pPr>
      <w:r>
        <w:rPr>
          <w:sz w:val="18"/>
        </w:rPr>
        <w:t>В случае изменения юридического адреса, либо платежных реквизитов, стороны обязаны уведомить друг друга в течение 3-х дней с даты их</w:t>
      </w:r>
      <w:r>
        <w:rPr>
          <w:spacing w:val="-8"/>
          <w:sz w:val="18"/>
        </w:rPr>
        <w:t xml:space="preserve"> </w:t>
      </w:r>
      <w:r>
        <w:rPr>
          <w:sz w:val="18"/>
        </w:rPr>
        <w:t>изменения.</w:t>
      </w:r>
    </w:p>
    <w:p w:rsidR="005113DF" w:rsidRDefault="008E484D">
      <w:pPr>
        <w:pStyle w:val="a4"/>
        <w:numPr>
          <w:ilvl w:val="1"/>
          <w:numId w:val="1"/>
        </w:numPr>
        <w:tabs>
          <w:tab w:val="left" w:pos="1053"/>
        </w:tabs>
        <w:spacing w:line="205" w:lineRule="exact"/>
        <w:ind w:hanging="492"/>
        <w:rPr>
          <w:sz w:val="18"/>
        </w:rPr>
      </w:pPr>
      <w:r>
        <w:rPr>
          <w:sz w:val="18"/>
        </w:rPr>
        <w:t>С подписанием настоящего Договора вся предыдущая переписка и переговоры по Договору теряют</w:t>
      </w:r>
      <w:r>
        <w:rPr>
          <w:spacing w:val="-25"/>
          <w:sz w:val="18"/>
        </w:rPr>
        <w:t xml:space="preserve"> </w:t>
      </w:r>
      <w:r>
        <w:rPr>
          <w:sz w:val="18"/>
        </w:rPr>
        <w:t>силу.</w:t>
      </w:r>
    </w:p>
    <w:p w:rsidR="005113DF" w:rsidRDefault="008E484D">
      <w:pPr>
        <w:pStyle w:val="a4"/>
        <w:numPr>
          <w:ilvl w:val="1"/>
          <w:numId w:val="1"/>
        </w:numPr>
        <w:tabs>
          <w:tab w:val="left" w:pos="1053"/>
        </w:tabs>
        <w:spacing w:before="30" w:line="276" w:lineRule="auto"/>
        <w:ind w:right="116" w:hanging="492"/>
        <w:jc w:val="both"/>
        <w:rPr>
          <w:sz w:val="18"/>
        </w:rPr>
      </w:pPr>
      <w:r>
        <w:rPr>
          <w:sz w:val="18"/>
        </w:rPr>
        <w:t>Всякие изменения и дополнения к Договору действительны, если они совершены в письменной форме и подписаны</w:t>
      </w:r>
      <w:r>
        <w:rPr>
          <w:spacing w:val="-8"/>
          <w:sz w:val="18"/>
        </w:rPr>
        <w:t xml:space="preserve"> </w:t>
      </w:r>
      <w:r>
        <w:rPr>
          <w:sz w:val="18"/>
        </w:rPr>
        <w:t>уполномоченными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то</w:t>
      </w:r>
      <w:r>
        <w:rPr>
          <w:spacing w:val="-6"/>
          <w:sz w:val="18"/>
        </w:rPr>
        <w:t xml:space="preserve"> </w:t>
      </w:r>
      <w:r>
        <w:rPr>
          <w:sz w:val="18"/>
        </w:rPr>
        <w:t>лицами.</w:t>
      </w:r>
      <w:r>
        <w:rPr>
          <w:spacing w:val="-7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все</w:t>
      </w:r>
      <w:r>
        <w:rPr>
          <w:spacing w:val="-6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дополнении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9"/>
          <w:sz w:val="18"/>
        </w:rPr>
        <w:t xml:space="preserve"> </w:t>
      </w:r>
      <w:r>
        <w:rPr>
          <w:sz w:val="18"/>
        </w:rPr>
        <w:t>нему</w:t>
      </w:r>
      <w:r>
        <w:rPr>
          <w:spacing w:val="-8"/>
          <w:sz w:val="18"/>
        </w:rPr>
        <w:t xml:space="preserve"> </w:t>
      </w:r>
      <w:r>
        <w:rPr>
          <w:sz w:val="18"/>
        </w:rPr>
        <w:t>могут</w:t>
      </w:r>
      <w:r>
        <w:rPr>
          <w:spacing w:val="-8"/>
          <w:sz w:val="18"/>
        </w:rPr>
        <w:t xml:space="preserve"> </w:t>
      </w:r>
      <w:r>
        <w:rPr>
          <w:sz w:val="18"/>
        </w:rPr>
        <w:t>быть заключены путем составления одного документы подписанного сторонами, а также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 (ст. 434 ГК</w:t>
      </w:r>
      <w:r>
        <w:rPr>
          <w:spacing w:val="-15"/>
          <w:sz w:val="18"/>
        </w:rPr>
        <w:t xml:space="preserve"> </w:t>
      </w:r>
      <w:r>
        <w:rPr>
          <w:sz w:val="18"/>
        </w:rPr>
        <w:t>РФ).</w:t>
      </w:r>
    </w:p>
    <w:p w:rsidR="005113DF" w:rsidRDefault="008E484D">
      <w:pPr>
        <w:pStyle w:val="a4"/>
        <w:numPr>
          <w:ilvl w:val="1"/>
          <w:numId w:val="1"/>
        </w:numPr>
        <w:tabs>
          <w:tab w:val="left" w:pos="1053"/>
        </w:tabs>
        <w:spacing w:before="1" w:line="276" w:lineRule="auto"/>
        <w:ind w:right="126" w:hanging="492"/>
        <w:jc w:val="both"/>
        <w:rPr>
          <w:sz w:val="18"/>
        </w:rPr>
      </w:pPr>
      <w:r>
        <w:rPr>
          <w:sz w:val="18"/>
        </w:rPr>
        <w:t>Ни один из участников не имеет права передавать свои права и обязательства по Договору третьим лицам без письменного на то согласия других сторон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Договора.</w:t>
      </w:r>
    </w:p>
    <w:p w:rsidR="005113DF" w:rsidRDefault="008E484D">
      <w:pPr>
        <w:pStyle w:val="a4"/>
        <w:numPr>
          <w:ilvl w:val="1"/>
          <w:numId w:val="1"/>
        </w:numPr>
        <w:tabs>
          <w:tab w:val="left" w:pos="1103"/>
        </w:tabs>
        <w:spacing w:line="276" w:lineRule="auto"/>
        <w:ind w:right="123" w:hanging="492"/>
        <w:jc w:val="both"/>
        <w:rPr>
          <w:sz w:val="18"/>
        </w:rPr>
      </w:pPr>
      <w:r>
        <w:rPr>
          <w:sz w:val="18"/>
        </w:rPr>
        <w:t>Срок действия настоящего Договора: с момента подписания до полного исполнения сторонами обязательств, предусмотренных настоящим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Договором.</w:t>
      </w:r>
    </w:p>
    <w:p w:rsidR="005113DF" w:rsidRDefault="008E484D">
      <w:pPr>
        <w:pStyle w:val="a4"/>
        <w:numPr>
          <w:ilvl w:val="1"/>
          <w:numId w:val="1"/>
        </w:numPr>
        <w:tabs>
          <w:tab w:val="left" w:pos="1103"/>
        </w:tabs>
        <w:spacing w:line="276" w:lineRule="auto"/>
        <w:ind w:right="124" w:hanging="492"/>
        <w:jc w:val="both"/>
        <w:rPr>
          <w:sz w:val="18"/>
        </w:rPr>
      </w:pPr>
      <w:r>
        <w:rPr>
          <w:sz w:val="18"/>
        </w:rPr>
        <w:t>Все вопросы, не урегулированные настоящим Договором, подлежат урегулированию в соответствии с законодательством Российской Федерации.</w:t>
      </w:r>
    </w:p>
    <w:p w:rsidR="005113DF" w:rsidRDefault="008E484D">
      <w:pPr>
        <w:pStyle w:val="a4"/>
        <w:numPr>
          <w:ilvl w:val="1"/>
          <w:numId w:val="1"/>
        </w:numPr>
        <w:tabs>
          <w:tab w:val="left" w:pos="1195"/>
        </w:tabs>
        <w:spacing w:line="276" w:lineRule="auto"/>
        <w:ind w:right="122" w:hanging="492"/>
        <w:jc w:val="both"/>
        <w:rPr>
          <w:sz w:val="18"/>
        </w:rPr>
      </w:pPr>
      <w:r>
        <w:rPr>
          <w:sz w:val="18"/>
        </w:rPr>
        <w:t>Настоящий договор стороны могут подписать путем обмена с помощью факсимильной связи или электронной почты.</w:t>
      </w:r>
    </w:p>
    <w:p w:rsidR="005113DF" w:rsidRDefault="008E484D">
      <w:pPr>
        <w:pStyle w:val="a4"/>
        <w:numPr>
          <w:ilvl w:val="1"/>
          <w:numId w:val="1"/>
        </w:numPr>
        <w:tabs>
          <w:tab w:val="left" w:pos="1195"/>
        </w:tabs>
        <w:spacing w:line="276" w:lineRule="auto"/>
        <w:ind w:right="115" w:hanging="492"/>
        <w:jc w:val="both"/>
        <w:rPr>
          <w:sz w:val="18"/>
        </w:rPr>
      </w:pPr>
      <w:r>
        <w:rPr>
          <w:sz w:val="18"/>
        </w:rPr>
        <w:t>Настоящий Договор составлен в трех оригинальных, имеющих одинаковую силу экземплярах – по одному для каждой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8"/>
          <w:sz w:val="18"/>
        </w:rPr>
        <w:t xml:space="preserve"> </w:t>
      </w:r>
      <w:r>
        <w:rPr>
          <w:sz w:val="18"/>
        </w:rPr>
        <w:t>Сторон,</w:t>
      </w:r>
      <w:r>
        <w:rPr>
          <w:spacing w:val="-7"/>
          <w:sz w:val="18"/>
        </w:rPr>
        <w:t xml:space="preserve"> </w:t>
      </w:r>
      <w:r>
        <w:rPr>
          <w:sz w:val="18"/>
        </w:rPr>
        <w:t>третий</w:t>
      </w:r>
      <w:r>
        <w:rPr>
          <w:spacing w:val="-7"/>
          <w:sz w:val="18"/>
        </w:rPr>
        <w:t xml:space="preserve"> </w:t>
      </w:r>
      <w:r>
        <w:rPr>
          <w:sz w:val="18"/>
        </w:rPr>
        <w:t>экземпляр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автомобиля.</w:t>
      </w:r>
      <w:r>
        <w:rPr>
          <w:spacing w:val="-7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7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силу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момента его подписания и действует до момента выполнения Сторонами всех принятых на себя</w:t>
      </w:r>
      <w:r>
        <w:rPr>
          <w:spacing w:val="-18"/>
          <w:sz w:val="18"/>
        </w:rPr>
        <w:t xml:space="preserve"> </w:t>
      </w:r>
      <w:r>
        <w:rPr>
          <w:sz w:val="18"/>
        </w:rPr>
        <w:t>обязательств.</w:t>
      </w:r>
    </w:p>
    <w:p w:rsidR="005113DF" w:rsidRDefault="005113DF">
      <w:pPr>
        <w:pStyle w:val="a3"/>
        <w:spacing w:before="3"/>
        <w:ind w:left="0"/>
        <w:rPr>
          <w:sz w:val="20"/>
        </w:rPr>
      </w:pPr>
    </w:p>
    <w:p w:rsidR="005113DF" w:rsidRDefault="008E484D">
      <w:pPr>
        <w:pStyle w:val="1"/>
        <w:numPr>
          <w:ilvl w:val="0"/>
          <w:numId w:val="10"/>
        </w:numPr>
        <w:tabs>
          <w:tab w:val="left" w:pos="3581"/>
        </w:tabs>
        <w:ind w:left="3580" w:hanging="361"/>
        <w:jc w:val="left"/>
      </w:pPr>
      <w:r>
        <w:t>ЮРИДИЧЕСКИЕ АДРЕСА И РЕКВИЗИТЫ</w:t>
      </w:r>
      <w:r>
        <w:rPr>
          <w:spacing w:val="-4"/>
        </w:rPr>
        <w:t xml:space="preserve"> </w:t>
      </w:r>
      <w:r>
        <w:t>СТОРОН</w:t>
      </w:r>
    </w:p>
    <w:p w:rsidR="005113DF" w:rsidRDefault="005113DF">
      <w:pPr>
        <w:pStyle w:val="a3"/>
        <w:ind w:left="0"/>
        <w:rPr>
          <w:b/>
          <w:sz w:val="20"/>
        </w:rPr>
      </w:pPr>
    </w:p>
    <w:p w:rsidR="005113DF" w:rsidRDefault="005113DF">
      <w:pPr>
        <w:pStyle w:val="a3"/>
        <w:spacing w:before="1"/>
        <w:ind w:left="0"/>
        <w:rPr>
          <w:b/>
          <w:sz w:val="12"/>
        </w:rPr>
      </w:pPr>
    </w:p>
    <w:p w:rsidR="005113DF" w:rsidRDefault="008E484D">
      <w:pPr>
        <w:pStyle w:val="1"/>
        <w:spacing w:line="206" w:lineRule="exact"/>
        <w:ind w:left="3080" w:right="3002" w:firstLine="0"/>
        <w:jc w:val="center"/>
      </w:pPr>
      <w:r>
        <w:t>ПРИЛОЖЕНИЕ № 1</w:t>
      </w:r>
    </w:p>
    <w:p w:rsidR="005113DF" w:rsidRDefault="008E484D">
      <w:pPr>
        <w:pStyle w:val="a3"/>
        <w:spacing w:before="4"/>
        <w:ind w:left="3082" w:right="3002"/>
        <w:jc w:val="center"/>
      </w:pPr>
      <w:r>
        <w:t xml:space="preserve">к договору купли-продажи </w:t>
      </w:r>
    </w:p>
    <w:p w:rsidR="005113DF" w:rsidRDefault="005113DF">
      <w:pPr>
        <w:pStyle w:val="a3"/>
        <w:spacing w:before="5"/>
        <w:ind w:left="0"/>
        <w:rPr>
          <w:sz w:val="17"/>
        </w:rPr>
      </w:pPr>
    </w:p>
    <w:p w:rsidR="005113DF" w:rsidRDefault="008E484D" w:rsidP="00FA31EF">
      <w:pPr>
        <w:pStyle w:val="1"/>
        <w:spacing w:before="1"/>
        <w:ind w:left="3082" w:right="3001" w:firstLine="0"/>
        <w:jc w:val="center"/>
      </w:pPr>
      <w:r>
        <w:t>СПЕЦИФИКАЦИЯ</w:t>
      </w:r>
    </w:p>
    <w:p w:rsidR="00FA31EF" w:rsidRPr="00FA31EF" w:rsidRDefault="00FA31EF" w:rsidP="00FA31EF">
      <w:pPr>
        <w:pStyle w:val="1"/>
        <w:spacing w:before="1"/>
        <w:ind w:left="3082" w:right="3001" w:firstLine="0"/>
        <w:jc w:val="center"/>
      </w:pPr>
      <w:bookmarkStart w:id="0" w:name="_GoBack"/>
      <w:bookmarkEnd w:id="0"/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449"/>
      </w:tblGrid>
      <w:tr w:rsidR="005113DF" w:rsidTr="00FA31EF">
        <w:trPr>
          <w:trHeight w:val="243"/>
        </w:trPr>
        <w:tc>
          <w:tcPr>
            <w:tcW w:w="1668" w:type="dxa"/>
          </w:tcPr>
          <w:p w:rsidR="005113DF" w:rsidRDefault="008E484D">
            <w:pPr>
              <w:pStyle w:val="TableParagraph"/>
              <w:spacing w:before="116"/>
              <w:ind w:left="107"/>
              <w:rPr>
                <w:sz w:val="18"/>
              </w:rPr>
            </w:pPr>
            <w:r>
              <w:rPr>
                <w:sz w:val="18"/>
              </w:rPr>
              <w:t>Марка, Модель</w:t>
            </w:r>
          </w:p>
        </w:tc>
        <w:tc>
          <w:tcPr>
            <w:tcW w:w="8449" w:type="dxa"/>
          </w:tcPr>
          <w:p w:rsidR="005113DF" w:rsidRDefault="005113DF">
            <w:pPr>
              <w:pStyle w:val="TableParagraph"/>
              <w:spacing w:before="116"/>
              <w:rPr>
                <w:sz w:val="18"/>
              </w:rPr>
            </w:pPr>
          </w:p>
        </w:tc>
      </w:tr>
      <w:tr w:rsidR="005113DF" w:rsidTr="00FA31EF">
        <w:trPr>
          <w:trHeight w:val="277"/>
        </w:trPr>
        <w:tc>
          <w:tcPr>
            <w:tcW w:w="1668" w:type="dxa"/>
          </w:tcPr>
          <w:p w:rsidR="005113DF" w:rsidRDefault="005113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49" w:type="dxa"/>
          </w:tcPr>
          <w:p w:rsidR="005113DF" w:rsidRDefault="005113DF">
            <w:pPr>
              <w:pStyle w:val="TableParagraph"/>
              <w:spacing w:before="2" w:line="220" w:lineRule="atLeast"/>
              <w:rPr>
                <w:sz w:val="18"/>
              </w:rPr>
            </w:pPr>
          </w:p>
        </w:tc>
      </w:tr>
      <w:tr w:rsidR="005113DF" w:rsidTr="00FA31EF">
        <w:trPr>
          <w:trHeight w:val="337"/>
        </w:trPr>
        <w:tc>
          <w:tcPr>
            <w:tcW w:w="1668" w:type="dxa"/>
          </w:tcPr>
          <w:p w:rsidR="005113DF" w:rsidRDefault="008E484D"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Тип ТС</w:t>
            </w:r>
          </w:p>
        </w:tc>
        <w:tc>
          <w:tcPr>
            <w:tcW w:w="8449" w:type="dxa"/>
          </w:tcPr>
          <w:p w:rsidR="005113DF" w:rsidRDefault="005113DF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113DF" w:rsidTr="00FA31EF">
        <w:trPr>
          <w:trHeight w:val="271"/>
        </w:trPr>
        <w:tc>
          <w:tcPr>
            <w:tcW w:w="1668" w:type="dxa"/>
          </w:tcPr>
          <w:p w:rsidR="005113DF" w:rsidRDefault="008E484D">
            <w:pPr>
              <w:pStyle w:val="TableParagraph"/>
              <w:spacing w:before="116"/>
              <w:ind w:left="107"/>
              <w:rPr>
                <w:sz w:val="18"/>
              </w:rPr>
            </w:pPr>
            <w:r>
              <w:rPr>
                <w:sz w:val="18"/>
              </w:rPr>
              <w:t>VIN автомобиля</w:t>
            </w:r>
          </w:p>
        </w:tc>
        <w:tc>
          <w:tcPr>
            <w:tcW w:w="8449" w:type="dxa"/>
          </w:tcPr>
          <w:p w:rsidR="005113DF" w:rsidRDefault="005113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113DF" w:rsidTr="00FA31EF">
        <w:trPr>
          <w:trHeight w:val="220"/>
        </w:trPr>
        <w:tc>
          <w:tcPr>
            <w:tcW w:w="1668" w:type="dxa"/>
          </w:tcPr>
          <w:p w:rsidR="005113DF" w:rsidRDefault="008E484D">
            <w:pPr>
              <w:pStyle w:val="TableParagraph"/>
              <w:spacing w:before="116"/>
              <w:ind w:left="107"/>
              <w:rPr>
                <w:sz w:val="18"/>
              </w:rPr>
            </w:pPr>
            <w:r>
              <w:rPr>
                <w:sz w:val="18"/>
              </w:rPr>
              <w:t>Цвет</w:t>
            </w:r>
          </w:p>
        </w:tc>
        <w:tc>
          <w:tcPr>
            <w:tcW w:w="8449" w:type="dxa"/>
          </w:tcPr>
          <w:p w:rsidR="005113DF" w:rsidRDefault="005113DF">
            <w:pPr>
              <w:pStyle w:val="TableParagraph"/>
              <w:spacing w:before="116"/>
              <w:rPr>
                <w:sz w:val="18"/>
              </w:rPr>
            </w:pPr>
          </w:p>
        </w:tc>
      </w:tr>
      <w:tr w:rsidR="005113DF" w:rsidTr="00FA31EF">
        <w:trPr>
          <w:trHeight w:val="309"/>
        </w:trPr>
        <w:tc>
          <w:tcPr>
            <w:tcW w:w="1668" w:type="dxa"/>
          </w:tcPr>
          <w:p w:rsidR="005113DF" w:rsidRDefault="008E484D"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sz w:val="18"/>
              </w:rPr>
              <w:t>Салон</w:t>
            </w:r>
          </w:p>
        </w:tc>
        <w:tc>
          <w:tcPr>
            <w:tcW w:w="8449" w:type="dxa"/>
          </w:tcPr>
          <w:p w:rsidR="005113DF" w:rsidRDefault="005113DF">
            <w:pPr>
              <w:pStyle w:val="TableParagraph"/>
              <w:spacing w:before="114"/>
              <w:rPr>
                <w:sz w:val="18"/>
              </w:rPr>
            </w:pPr>
          </w:p>
        </w:tc>
      </w:tr>
      <w:tr w:rsidR="005113DF" w:rsidTr="00FA31EF">
        <w:trPr>
          <w:trHeight w:val="272"/>
        </w:trPr>
        <w:tc>
          <w:tcPr>
            <w:tcW w:w="1668" w:type="dxa"/>
          </w:tcPr>
          <w:p w:rsidR="005113DF" w:rsidRDefault="00FA31EF">
            <w:pPr>
              <w:pStyle w:val="TableParagraph"/>
              <w:spacing w:before="116"/>
              <w:ind w:left="107"/>
              <w:rPr>
                <w:sz w:val="18"/>
              </w:rPr>
            </w:pPr>
            <w:r>
              <w:rPr>
                <w:sz w:val="18"/>
              </w:rPr>
              <w:t>Год в</w:t>
            </w:r>
            <w:r w:rsidR="008E484D">
              <w:rPr>
                <w:sz w:val="18"/>
              </w:rPr>
              <w:t>ыпуска</w:t>
            </w:r>
          </w:p>
        </w:tc>
        <w:tc>
          <w:tcPr>
            <w:tcW w:w="8449" w:type="dxa"/>
          </w:tcPr>
          <w:p w:rsidR="005113DF" w:rsidRDefault="005113DF">
            <w:pPr>
              <w:pStyle w:val="TableParagraph"/>
              <w:spacing w:before="116"/>
              <w:rPr>
                <w:sz w:val="18"/>
              </w:rPr>
            </w:pPr>
          </w:p>
        </w:tc>
      </w:tr>
      <w:tr w:rsidR="005113DF">
        <w:trPr>
          <w:trHeight w:val="441"/>
        </w:trPr>
        <w:tc>
          <w:tcPr>
            <w:tcW w:w="1668" w:type="dxa"/>
          </w:tcPr>
          <w:p w:rsidR="005113DF" w:rsidRDefault="008E484D">
            <w:pPr>
              <w:pStyle w:val="TableParagraph"/>
              <w:spacing w:before="17" w:line="206" w:lineRule="exact"/>
              <w:ind w:left="107" w:right="501"/>
              <w:rPr>
                <w:sz w:val="18"/>
              </w:rPr>
            </w:pPr>
            <w:r>
              <w:rPr>
                <w:sz w:val="18"/>
              </w:rPr>
              <w:t>ПТС № кем когда выдан</w:t>
            </w:r>
          </w:p>
        </w:tc>
        <w:tc>
          <w:tcPr>
            <w:tcW w:w="8449" w:type="dxa"/>
          </w:tcPr>
          <w:p w:rsidR="005113DF" w:rsidRDefault="005113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113DF" w:rsidTr="00FA31EF">
        <w:trPr>
          <w:trHeight w:val="280"/>
        </w:trPr>
        <w:tc>
          <w:tcPr>
            <w:tcW w:w="1668" w:type="dxa"/>
          </w:tcPr>
          <w:p w:rsidR="005113DF" w:rsidRDefault="008E484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Комплектация</w:t>
            </w:r>
          </w:p>
        </w:tc>
        <w:tc>
          <w:tcPr>
            <w:tcW w:w="8449" w:type="dxa"/>
          </w:tcPr>
          <w:p w:rsidR="005113DF" w:rsidRDefault="005113DF">
            <w:pPr>
              <w:pStyle w:val="TableParagraph"/>
              <w:spacing w:before="1" w:line="208" w:lineRule="exact"/>
              <w:ind w:right="326"/>
              <w:rPr>
                <w:sz w:val="18"/>
              </w:rPr>
            </w:pPr>
          </w:p>
        </w:tc>
      </w:tr>
    </w:tbl>
    <w:p w:rsidR="00992A82" w:rsidRDefault="00992A82" w:rsidP="008E484D">
      <w:pPr>
        <w:pStyle w:val="a3"/>
        <w:spacing w:before="4"/>
        <w:ind w:left="0"/>
      </w:pPr>
    </w:p>
    <w:sectPr w:rsidR="00992A82">
      <w:headerReference w:type="default" r:id="rId8"/>
      <w:footerReference w:type="default" r:id="rId9"/>
      <w:pgSz w:w="11910" w:h="16840"/>
      <w:pgMar w:top="1280" w:right="600" w:bottom="740" w:left="520" w:header="381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82" w:rsidRDefault="008E484D">
      <w:r>
        <w:separator/>
      </w:r>
    </w:p>
  </w:endnote>
  <w:endnote w:type="continuationSeparator" w:id="0">
    <w:p w:rsidR="00992A82" w:rsidRDefault="008E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DF" w:rsidRDefault="005113DF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82" w:rsidRDefault="008E484D">
      <w:r>
        <w:separator/>
      </w:r>
    </w:p>
  </w:footnote>
  <w:footnote w:type="continuationSeparator" w:id="0">
    <w:p w:rsidR="00992A82" w:rsidRDefault="008E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DF" w:rsidRDefault="005113D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155"/>
    <w:multiLevelType w:val="hybridMultilevel"/>
    <w:tmpl w:val="40660E48"/>
    <w:lvl w:ilvl="0" w:tplc="48DA66D2">
      <w:start w:val="1"/>
      <w:numFmt w:val="decimal"/>
      <w:lvlText w:val="%1."/>
      <w:lvlJc w:val="left"/>
      <w:pPr>
        <w:ind w:left="4813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18"/>
        <w:szCs w:val="18"/>
        <w:lang w:val="ru-RU" w:eastAsia="ru-RU" w:bidi="ru-RU"/>
      </w:rPr>
    </w:lvl>
    <w:lvl w:ilvl="1" w:tplc="F31AF1C6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2" w:tplc="F4F26EDC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3" w:tplc="4B0EBEF0">
      <w:numFmt w:val="bullet"/>
      <w:lvlText w:val="•"/>
      <w:lvlJc w:val="left"/>
      <w:pPr>
        <w:ind w:left="6609" w:hanging="360"/>
      </w:pPr>
      <w:rPr>
        <w:rFonts w:hint="default"/>
        <w:lang w:val="ru-RU" w:eastAsia="ru-RU" w:bidi="ru-RU"/>
      </w:rPr>
    </w:lvl>
    <w:lvl w:ilvl="4" w:tplc="A2066C1E">
      <w:numFmt w:val="bullet"/>
      <w:lvlText w:val="•"/>
      <w:lvlJc w:val="left"/>
      <w:pPr>
        <w:ind w:left="7206" w:hanging="360"/>
      </w:pPr>
      <w:rPr>
        <w:rFonts w:hint="default"/>
        <w:lang w:val="ru-RU" w:eastAsia="ru-RU" w:bidi="ru-RU"/>
      </w:rPr>
    </w:lvl>
    <w:lvl w:ilvl="5" w:tplc="13DC62FC">
      <w:numFmt w:val="bullet"/>
      <w:lvlText w:val="•"/>
      <w:lvlJc w:val="left"/>
      <w:pPr>
        <w:ind w:left="7803" w:hanging="360"/>
      </w:pPr>
      <w:rPr>
        <w:rFonts w:hint="default"/>
        <w:lang w:val="ru-RU" w:eastAsia="ru-RU" w:bidi="ru-RU"/>
      </w:rPr>
    </w:lvl>
    <w:lvl w:ilvl="6" w:tplc="DDE65F02">
      <w:numFmt w:val="bullet"/>
      <w:lvlText w:val="•"/>
      <w:lvlJc w:val="left"/>
      <w:pPr>
        <w:ind w:left="8399" w:hanging="360"/>
      </w:pPr>
      <w:rPr>
        <w:rFonts w:hint="default"/>
        <w:lang w:val="ru-RU" w:eastAsia="ru-RU" w:bidi="ru-RU"/>
      </w:rPr>
    </w:lvl>
    <w:lvl w:ilvl="7" w:tplc="3826520A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  <w:lvl w:ilvl="8" w:tplc="D1BE044C">
      <w:numFmt w:val="bullet"/>
      <w:lvlText w:val="•"/>
      <w:lvlJc w:val="left"/>
      <w:pPr>
        <w:ind w:left="9593" w:hanging="360"/>
      </w:pPr>
      <w:rPr>
        <w:rFonts w:hint="default"/>
        <w:lang w:val="ru-RU" w:eastAsia="ru-RU" w:bidi="ru-RU"/>
      </w:rPr>
    </w:lvl>
  </w:abstractNum>
  <w:abstractNum w:abstractNumId="1">
    <w:nsid w:val="15801708"/>
    <w:multiLevelType w:val="multilevel"/>
    <w:tmpl w:val="26D651D0"/>
    <w:lvl w:ilvl="0">
      <w:start w:val="3"/>
      <w:numFmt w:val="decimal"/>
      <w:lvlText w:val="%1"/>
      <w:lvlJc w:val="left"/>
      <w:pPr>
        <w:ind w:left="920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0" w:hanging="361"/>
        <w:jc w:val="left"/>
      </w:pPr>
      <w:rPr>
        <w:rFonts w:ascii="Arial" w:eastAsia="Arial" w:hAnsi="Arial" w:cs="Arial" w:hint="default"/>
        <w:w w:val="99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9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3" w:hanging="361"/>
      </w:pPr>
      <w:rPr>
        <w:rFonts w:hint="default"/>
        <w:lang w:val="ru-RU" w:eastAsia="ru-RU" w:bidi="ru-RU"/>
      </w:rPr>
    </w:lvl>
  </w:abstractNum>
  <w:abstractNum w:abstractNumId="2">
    <w:nsid w:val="211E36FB"/>
    <w:multiLevelType w:val="multilevel"/>
    <w:tmpl w:val="1DCEDE90"/>
    <w:lvl w:ilvl="0">
      <w:start w:val="7"/>
      <w:numFmt w:val="decimal"/>
      <w:lvlText w:val="%1"/>
      <w:lvlJc w:val="left"/>
      <w:pPr>
        <w:ind w:left="920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0" w:hanging="361"/>
        <w:jc w:val="left"/>
      </w:pPr>
      <w:rPr>
        <w:rFonts w:ascii="Arial" w:eastAsia="Arial" w:hAnsi="Arial" w:cs="Arial" w:hint="default"/>
        <w:w w:val="99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9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3" w:hanging="361"/>
      </w:pPr>
      <w:rPr>
        <w:rFonts w:hint="default"/>
        <w:lang w:val="ru-RU" w:eastAsia="ru-RU" w:bidi="ru-RU"/>
      </w:rPr>
    </w:lvl>
  </w:abstractNum>
  <w:abstractNum w:abstractNumId="3">
    <w:nsid w:val="27C02145"/>
    <w:multiLevelType w:val="multilevel"/>
    <w:tmpl w:val="CC94FB16"/>
    <w:lvl w:ilvl="0">
      <w:start w:val="8"/>
      <w:numFmt w:val="decimal"/>
      <w:lvlText w:val="%1"/>
      <w:lvlJc w:val="left"/>
      <w:pPr>
        <w:ind w:left="920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0" w:hanging="361"/>
        <w:jc w:val="left"/>
      </w:pPr>
      <w:rPr>
        <w:rFonts w:ascii="Arial" w:eastAsia="Arial" w:hAnsi="Arial" w:cs="Arial" w:hint="default"/>
        <w:w w:val="99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9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3" w:hanging="361"/>
      </w:pPr>
      <w:rPr>
        <w:rFonts w:hint="default"/>
        <w:lang w:val="ru-RU" w:eastAsia="ru-RU" w:bidi="ru-RU"/>
      </w:rPr>
    </w:lvl>
  </w:abstractNum>
  <w:abstractNum w:abstractNumId="4">
    <w:nsid w:val="2DA96D79"/>
    <w:multiLevelType w:val="multilevel"/>
    <w:tmpl w:val="1C7AE7B8"/>
    <w:lvl w:ilvl="0">
      <w:start w:val="1"/>
      <w:numFmt w:val="decimal"/>
      <w:lvlText w:val="%1"/>
      <w:lvlJc w:val="left"/>
      <w:pPr>
        <w:ind w:left="920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0" w:hanging="361"/>
        <w:jc w:val="left"/>
      </w:pPr>
      <w:rPr>
        <w:rFonts w:ascii="Arial" w:eastAsia="Arial" w:hAnsi="Arial" w:cs="Arial" w:hint="default"/>
        <w:w w:val="99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9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3" w:hanging="361"/>
      </w:pPr>
      <w:rPr>
        <w:rFonts w:hint="default"/>
        <w:lang w:val="ru-RU" w:eastAsia="ru-RU" w:bidi="ru-RU"/>
      </w:rPr>
    </w:lvl>
  </w:abstractNum>
  <w:abstractNum w:abstractNumId="5">
    <w:nsid w:val="4D1606D2"/>
    <w:multiLevelType w:val="multilevel"/>
    <w:tmpl w:val="04CC468C"/>
    <w:lvl w:ilvl="0">
      <w:start w:val="5"/>
      <w:numFmt w:val="decimal"/>
      <w:lvlText w:val="%1"/>
      <w:lvlJc w:val="left"/>
      <w:pPr>
        <w:ind w:left="920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0" w:hanging="361"/>
        <w:jc w:val="left"/>
      </w:pPr>
      <w:rPr>
        <w:rFonts w:ascii="Arial" w:eastAsia="Arial" w:hAnsi="Arial" w:cs="Arial" w:hint="default"/>
        <w:w w:val="99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9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3" w:hanging="361"/>
      </w:pPr>
      <w:rPr>
        <w:rFonts w:hint="default"/>
        <w:lang w:val="ru-RU" w:eastAsia="ru-RU" w:bidi="ru-RU"/>
      </w:rPr>
    </w:lvl>
  </w:abstractNum>
  <w:abstractNum w:abstractNumId="6">
    <w:nsid w:val="5FFB6D9F"/>
    <w:multiLevelType w:val="multilevel"/>
    <w:tmpl w:val="F982797E"/>
    <w:lvl w:ilvl="0">
      <w:start w:val="4"/>
      <w:numFmt w:val="decimal"/>
      <w:lvlText w:val="%1"/>
      <w:lvlJc w:val="left"/>
      <w:pPr>
        <w:ind w:left="920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0" w:hanging="361"/>
        <w:jc w:val="left"/>
      </w:pPr>
      <w:rPr>
        <w:rFonts w:ascii="Arial" w:eastAsia="Arial" w:hAnsi="Arial" w:cs="Arial" w:hint="default"/>
        <w:w w:val="99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9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3" w:hanging="361"/>
      </w:pPr>
      <w:rPr>
        <w:rFonts w:hint="default"/>
        <w:lang w:val="ru-RU" w:eastAsia="ru-RU" w:bidi="ru-RU"/>
      </w:rPr>
    </w:lvl>
  </w:abstractNum>
  <w:abstractNum w:abstractNumId="7">
    <w:nsid w:val="65DF5ED7"/>
    <w:multiLevelType w:val="multilevel"/>
    <w:tmpl w:val="66B81038"/>
    <w:lvl w:ilvl="0">
      <w:start w:val="2"/>
      <w:numFmt w:val="decimal"/>
      <w:lvlText w:val="%1"/>
      <w:lvlJc w:val="left"/>
      <w:pPr>
        <w:ind w:left="920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0" w:hanging="361"/>
        <w:jc w:val="left"/>
      </w:pPr>
      <w:rPr>
        <w:rFonts w:ascii="Arial" w:eastAsia="Arial" w:hAnsi="Arial" w:cs="Arial" w:hint="default"/>
        <w:w w:val="99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9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3" w:hanging="361"/>
      </w:pPr>
      <w:rPr>
        <w:rFonts w:hint="default"/>
        <w:lang w:val="ru-RU" w:eastAsia="ru-RU" w:bidi="ru-RU"/>
      </w:rPr>
    </w:lvl>
  </w:abstractNum>
  <w:abstractNum w:abstractNumId="8">
    <w:nsid w:val="74CF7856"/>
    <w:multiLevelType w:val="multilevel"/>
    <w:tmpl w:val="ADD2D04E"/>
    <w:lvl w:ilvl="0">
      <w:start w:val="6"/>
      <w:numFmt w:val="decimal"/>
      <w:lvlText w:val="%1"/>
      <w:lvlJc w:val="left"/>
      <w:pPr>
        <w:ind w:left="920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0" w:hanging="361"/>
        <w:jc w:val="left"/>
      </w:pPr>
      <w:rPr>
        <w:rFonts w:ascii="Arial" w:eastAsia="Arial" w:hAnsi="Arial" w:cs="Arial" w:hint="default"/>
        <w:w w:val="99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9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3" w:hanging="361"/>
      </w:pPr>
      <w:rPr>
        <w:rFonts w:hint="default"/>
        <w:lang w:val="ru-RU" w:eastAsia="ru-RU" w:bidi="ru-RU"/>
      </w:rPr>
    </w:lvl>
  </w:abstractNum>
  <w:abstractNum w:abstractNumId="9">
    <w:nsid w:val="76172B2C"/>
    <w:multiLevelType w:val="multilevel"/>
    <w:tmpl w:val="D57A5CE4"/>
    <w:lvl w:ilvl="0">
      <w:start w:val="10"/>
      <w:numFmt w:val="decimal"/>
      <w:lvlText w:val="%1"/>
      <w:lvlJc w:val="left"/>
      <w:pPr>
        <w:ind w:left="105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2" w:hanging="493"/>
        <w:jc w:val="left"/>
      </w:pPr>
      <w:rPr>
        <w:rFonts w:ascii="Arial" w:eastAsia="Arial" w:hAnsi="Arial" w:cs="Arial" w:hint="default"/>
        <w:w w:val="99"/>
        <w:sz w:val="18"/>
        <w:szCs w:val="18"/>
        <w:lang w:val="ru-RU" w:eastAsia="ru-RU" w:bidi="ru-RU"/>
      </w:rPr>
    </w:lvl>
    <w:lvl w:ilvl="2">
      <w:numFmt w:val="bullet"/>
      <w:lvlText w:val="-"/>
      <w:lvlJc w:val="left"/>
      <w:pPr>
        <w:ind w:left="1052" w:hanging="111"/>
      </w:pPr>
      <w:rPr>
        <w:rFonts w:ascii="Arial" w:eastAsia="Arial" w:hAnsi="Arial" w:cs="Arial" w:hint="default"/>
        <w:spacing w:val="-4"/>
        <w:w w:val="99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977" w:hanging="1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1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1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5" w:hanging="1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8" w:hanging="1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11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13DF"/>
    <w:rsid w:val="0005717A"/>
    <w:rsid w:val="001B7C1E"/>
    <w:rsid w:val="00346E31"/>
    <w:rsid w:val="005113DF"/>
    <w:rsid w:val="00807ED9"/>
    <w:rsid w:val="008E484D"/>
    <w:rsid w:val="00992A82"/>
    <w:rsid w:val="00FA31E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0" w:hanging="36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0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92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057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17A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57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17A"/>
    <w:rPr>
      <w:rFonts w:ascii="Arial" w:eastAsia="Arial" w:hAnsi="Arial" w:cs="Arial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Trofimov   Inchcape Russia</dc:creator>
  <cp:lastModifiedBy>Николаева Ольга Павловна</cp:lastModifiedBy>
  <cp:revision>5</cp:revision>
  <dcterms:created xsi:type="dcterms:W3CDTF">2019-03-06T12:27:00Z</dcterms:created>
  <dcterms:modified xsi:type="dcterms:W3CDTF">2019-03-12T10:19:00Z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